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6A7" w:rsidRPr="00232BD7" w:rsidRDefault="00EA065D" w:rsidP="00CC2214">
      <w:pPr>
        <w:spacing w:after="0" w:line="240" w:lineRule="auto"/>
        <w:jc w:val="center"/>
        <w:rPr>
          <w:b/>
          <w:sz w:val="40"/>
          <w:szCs w:val="40"/>
        </w:rPr>
      </w:pPr>
      <w:r w:rsidRPr="00232BD7">
        <w:rPr>
          <w:b/>
          <w:sz w:val="40"/>
          <w:szCs w:val="40"/>
        </w:rPr>
        <w:t>The B</w:t>
      </w:r>
      <w:r w:rsidR="00E54BBF">
        <w:rPr>
          <w:b/>
          <w:sz w:val="40"/>
          <w:szCs w:val="40"/>
        </w:rPr>
        <w:t xml:space="preserve">ionicle </w:t>
      </w:r>
      <w:r w:rsidRPr="00232BD7">
        <w:rPr>
          <w:b/>
          <w:sz w:val="40"/>
          <w:szCs w:val="40"/>
        </w:rPr>
        <w:t>Z</w:t>
      </w:r>
      <w:r w:rsidR="00E54BBF">
        <w:rPr>
          <w:b/>
          <w:sz w:val="40"/>
          <w:szCs w:val="40"/>
        </w:rPr>
        <w:t xml:space="preserve">one </w:t>
      </w:r>
      <w:r w:rsidRPr="00232BD7">
        <w:rPr>
          <w:b/>
          <w:sz w:val="40"/>
          <w:szCs w:val="40"/>
        </w:rPr>
        <w:t>P</w:t>
      </w:r>
      <w:r w:rsidR="00E54BBF">
        <w:rPr>
          <w:b/>
          <w:sz w:val="40"/>
          <w:szCs w:val="40"/>
        </w:rPr>
        <w:t>ower</w:t>
      </w:r>
      <w:r w:rsidRPr="00232BD7">
        <w:rPr>
          <w:b/>
          <w:sz w:val="40"/>
          <w:szCs w:val="40"/>
        </w:rPr>
        <w:t xml:space="preserve"> Comic Maker’s </w:t>
      </w:r>
      <w:r w:rsidR="00271ED9" w:rsidRPr="00232BD7">
        <w:rPr>
          <w:b/>
          <w:sz w:val="40"/>
          <w:szCs w:val="40"/>
        </w:rPr>
        <w:t>Bill</w:t>
      </w:r>
      <w:r w:rsidRPr="00232BD7">
        <w:rPr>
          <w:b/>
          <w:sz w:val="40"/>
          <w:szCs w:val="40"/>
        </w:rPr>
        <w:t xml:space="preserve"> of Rights</w:t>
      </w:r>
      <w:r w:rsidR="00B336A7" w:rsidRPr="00232BD7">
        <w:rPr>
          <w:b/>
          <w:sz w:val="40"/>
          <w:szCs w:val="40"/>
        </w:rPr>
        <w:t>:</w:t>
      </w:r>
    </w:p>
    <w:p w:rsidR="00271ED9" w:rsidRDefault="004004DB" w:rsidP="00EA065D">
      <w:pPr>
        <w:spacing w:after="0" w:line="240" w:lineRule="auto"/>
        <w:jc w:val="center"/>
        <w:rPr>
          <w:b/>
        </w:rPr>
      </w:pPr>
      <w:proofErr w:type="gramStart"/>
      <w:r>
        <w:rPr>
          <w:b/>
        </w:rPr>
        <w:t>Created</w:t>
      </w:r>
      <w:r w:rsidR="00EA065D">
        <w:rPr>
          <w:b/>
        </w:rPr>
        <w:t xml:space="preserve"> for intended use in the Comic Series Live, Learn, and Lawsuits</w:t>
      </w:r>
      <w:r w:rsidR="00232BD7">
        <w:rPr>
          <w:b/>
        </w:rPr>
        <w:t>.</w:t>
      </w:r>
      <w:proofErr w:type="gramEnd"/>
      <w:r w:rsidR="00561D47">
        <w:rPr>
          <w:b/>
        </w:rPr>
        <w:t xml:space="preserve"> </w:t>
      </w:r>
      <w:r w:rsidR="00504117">
        <w:rPr>
          <w:b/>
        </w:rPr>
        <w:t>See Section 5.0 for information about this document.</w:t>
      </w:r>
    </w:p>
    <w:p w:rsidR="00232BD7" w:rsidRDefault="00232BD7" w:rsidP="00EA065D">
      <w:pPr>
        <w:spacing w:after="0" w:line="240" w:lineRule="auto"/>
        <w:jc w:val="center"/>
        <w:rPr>
          <w:b/>
        </w:rPr>
      </w:pPr>
      <w:proofErr w:type="gramStart"/>
      <w:r>
        <w:rPr>
          <w:b/>
        </w:rPr>
        <w:t xml:space="preserve">Credit to Turaga </w:t>
      </w:r>
      <w:proofErr w:type="spellStart"/>
      <w:r>
        <w:rPr>
          <w:b/>
        </w:rPr>
        <w:t>Dlakii</w:t>
      </w:r>
      <w:proofErr w:type="spellEnd"/>
      <w:r>
        <w:rPr>
          <w:b/>
        </w:rPr>
        <w:t xml:space="preserve"> for inspiration and idea.</w:t>
      </w:r>
      <w:proofErr w:type="gramEnd"/>
    </w:p>
    <w:p w:rsidR="00E32FEF" w:rsidRDefault="00E32FEF" w:rsidP="00EA065D">
      <w:pPr>
        <w:spacing w:after="0" w:line="240" w:lineRule="auto"/>
        <w:jc w:val="center"/>
        <w:rPr>
          <w:b/>
        </w:rPr>
      </w:pPr>
    </w:p>
    <w:p w:rsidR="00E32FEF" w:rsidRDefault="00C75FEA" w:rsidP="00EA065D">
      <w:pPr>
        <w:spacing w:after="0" w:line="240" w:lineRule="auto"/>
        <w:jc w:val="center"/>
        <w:rPr>
          <w:b/>
        </w:rPr>
      </w:pPr>
      <w:r>
        <w:rPr>
          <w:b/>
        </w:rPr>
        <w:t>Amended</w:t>
      </w:r>
      <w:r w:rsidR="00E32FEF">
        <w:rPr>
          <w:b/>
        </w:rPr>
        <w:t xml:space="preserve"> </w:t>
      </w:r>
      <w:r w:rsidR="002863CC">
        <w:rPr>
          <w:b/>
        </w:rPr>
        <w:t>November</w:t>
      </w:r>
      <w:r w:rsidR="007C77AE">
        <w:rPr>
          <w:b/>
        </w:rPr>
        <w:t xml:space="preserve"> </w:t>
      </w:r>
      <w:r w:rsidR="002863CC">
        <w:rPr>
          <w:b/>
        </w:rPr>
        <w:t>5</w:t>
      </w:r>
      <w:r w:rsidR="00E32FEF" w:rsidRPr="00E32FEF">
        <w:rPr>
          <w:b/>
          <w:vertAlign w:val="superscript"/>
        </w:rPr>
        <w:t>th</w:t>
      </w:r>
      <w:r w:rsidR="00E32FEF">
        <w:rPr>
          <w:b/>
        </w:rPr>
        <w:t>, 2009</w:t>
      </w:r>
    </w:p>
    <w:p w:rsidR="00EA065D" w:rsidRDefault="00EA065D" w:rsidP="00EA065D">
      <w:pPr>
        <w:spacing w:after="0" w:line="240" w:lineRule="auto"/>
        <w:rPr>
          <w:b/>
        </w:rPr>
      </w:pPr>
    </w:p>
    <w:p w:rsidR="0088667E" w:rsidRPr="00232BD7" w:rsidRDefault="0088667E" w:rsidP="0088667E">
      <w:pPr>
        <w:spacing w:after="0" w:line="240" w:lineRule="auto"/>
        <w:jc w:val="center"/>
        <w:rPr>
          <w:b/>
          <w:sz w:val="32"/>
          <w:szCs w:val="32"/>
        </w:rPr>
      </w:pPr>
      <w:r w:rsidRPr="00232BD7">
        <w:rPr>
          <w:b/>
          <w:sz w:val="32"/>
          <w:szCs w:val="32"/>
        </w:rPr>
        <w:t>Section 1.0</w:t>
      </w:r>
    </w:p>
    <w:p w:rsidR="00363FC6" w:rsidRDefault="00232BD7" w:rsidP="00A94A7A">
      <w:pPr>
        <w:spacing w:after="0" w:line="240" w:lineRule="auto"/>
        <w:jc w:val="center"/>
        <w:rPr>
          <w:b/>
          <w:sz w:val="24"/>
          <w:szCs w:val="24"/>
        </w:rPr>
      </w:pPr>
      <w:r>
        <w:rPr>
          <w:b/>
          <w:sz w:val="24"/>
          <w:szCs w:val="24"/>
        </w:rPr>
        <w:t xml:space="preserve">Concerning </w:t>
      </w:r>
      <w:r w:rsidR="0088667E">
        <w:rPr>
          <w:b/>
          <w:sz w:val="24"/>
          <w:szCs w:val="24"/>
        </w:rPr>
        <w:t>Guest Stars</w:t>
      </w:r>
    </w:p>
    <w:p w:rsidR="00A94A7A" w:rsidRDefault="00A94A7A" w:rsidP="00A94A7A">
      <w:pPr>
        <w:spacing w:after="0" w:line="240" w:lineRule="auto"/>
        <w:jc w:val="center"/>
        <w:rPr>
          <w:b/>
          <w:sz w:val="24"/>
          <w:szCs w:val="24"/>
        </w:rPr>
      </w:pPr>
    </w:p>
    <w:p w:rsidR="002F19F1" w:rsidRPr="002F19F1" w:rsidRDefault="002F19F1" w:rsidP="00A94A7A">
      <w:pPr>
        <w:spacing w:after="0" w:line="240" w:lineRule="auto"/>
        <w:jc w:val="center"/>
        <w:rPr>
          <w:b/>
        </w:rPr>
      </w:pPr>
      <w:r>
        <w:rPr>
          <w:b/>
        </w:rPr>
        <w:t>1.1</w:t>
      </w:r>
    </w:p>
    <w:p w:rsidR="00A94A7A" w:rsidRPr="002F19F1" w:rsidRDefault="00A94A7A" w:rsidP="00A94A7A">
      <w:pPr>
        <w:spacing w:after="0" w:line="240" w:lineRule="auto"/>
        <w:jc w:val="center"/>
      </w:pPr>
      <w:r w:rsidRPr="002F19F1">
        <w:t>To Guest Star (Permanently or otherwise)</w:t>
      </w:r>
      <w:r w:rsidR="00E303D9">
        <w:t xml:space="preserve"> you must provide</w:t>
      </w:r>
      <w:r w:rsidR="002F19F1">
        <w:t xml:space="preserve"> either th</w:t>
      </w:r>
      <w:r w:rsidR="00654D18">
        <w:t>is</w:t>
      </w:r>
      <w:r w:rsidR="002F19F1">
        <w:t xml:space="preserve"> form or link me to your respective comic series</w:t>
      </w:r>
      <w:r w:rsidR="000C3235">
        <w:t>.</w:t>
      </w:r>
      <w:r w:rsidR="00E303D9">
        <w:t xml:space="preserve"> However, you must still provide the </w:t>
      </w:r>
      <w:proofErr w:type="spellStart"/>
      <w:r w:rsidR="00E303D9">
        <w:t>spritesheet</w:t>
      </w:r>
      <w:proofErr w:type="spellEnd"/>
      <w:r w:rsidR="00E303D9">
        <w:t xml:space="preserve"> unless the </w:t>
      </w:r>
      <w:proofErr w:type="spellStart"/>
      <w:r w:rsidR="00304089">
        <w:t>Spritesheet</w:t>
      </w:r>
      <w:proofErr w:type="spellEnd"/>
      <w:r w:rsidR="00304089">
        <w:t xml:space="preserve"> Request Form</w:t>
      </w:r>
      <w:r w:rsidR="00E32FEF">
        <w:t xml:space="preserve"> (see Section </w:t>
      </w:r>
      <w:r w:rsidR="00E82670">
        <w:t>4.0)</w:t>
      </w:r>
      <w:r w:rsidR="00654D18">
        <w:t xml:space="preserve"> is used</w:t>
      </w:r>
      <w:r w:rsidR="001123A8">
        <w:t>.</w:t>
      </w:r>
    </w:p>
    <w:p w:rsidR="002F19F1" w:rsidRDefault="002F19F1" w:rsidP="00A94A7A">
      <w:pPr>
        <w:spacing w:after="0" w:line="240" w:lineRule="auto"/>
        <w:jc w:val="center"/>
      </w:pPr>
    </w:p>
    <w:p w:rsidR="00A94A7A" w:rsidRPr="001123A8" w:rsidRDefault="00A94A7A" w:rsidP="00A94A7A">
      <w:pPr>
        <w:spacing w:after="0" w:line="240" w:lineRule="auto"/>
        <w:jc w:val="center"/>
        <w:rPr>
          <w:b/>
        </w:rPr>
      </w:pPr>
      <w:r w:rsidRPr="001123A8">
        <w:rPr>
          <w:b/>
        </w:rPr>
        <w:t>Name:</w:t>
      </w:r>
    </w:p>
    <w:p w:rsidR="00A94A7A" w:rsidRPr="001123A8" w:rsidRDefault="00A94A7A" w:rsidP="00A94A7A">
      <w:pPr>
        <w:spacing w:after="0" w:line="240" w:lineRule="auto"/>
        <w:jc w:val="center"/>
        <w:rPr>
          <w:b/>
        </w:rPr>
      </w:pPr>
    </w:p>
    <w:p w:rsidR="00A94A7A" w:rsidRPr="001123A8" w:rsidRDefault="00A94A7A" w:rsidP="00A94A7A">
      <w:pPr>
        <w:spacing w:after="0" w:line="240" w:lineRule="auto"/>
        <w:jc w:val="center"/>
        <w:rPr>
          <w:b/>
        </w:rPr>
      </w:pPr>
      <w:proofErr w:type="spellStart"/>
      <w:r w:rsidRPr="001123A8">
        <w:rPr>
          <w:b/>
        </w:rPr>
        <w:t>Spritesheet</w:t>
      </w:r>
      <w:proofErr w:type="spellEnd"/>
      <w:r w:rsidRPr="001123A8">
        <w:rPr>
          <w:b/>
        </w:rPr>
        <w:t xml:space="preserve"> (in Six Shade </w:t>
      </w:r>
      <w:proofErr w:type="spellStart"/>
      <w:r w:rsidRPr="001123A8">
        <w:rPr>
          <w:b/>
        </w:rPr>
        <w:t>Chimoru</w:t>
      </w:r>
      <w:proofErr w:type="spellEnd"/>
      <w:r w:rsidRPr="001123A8">
        <w:rPr>
          <w:b/>
        </w:rPr>
        <w:t>):</w:t>
      </w:r>
    </w:p>
    <w:p w:rsidR="00A94A7A" w:rsidRPr="001123A8" w:rsidRDefault="00A94A7A" w:rsidP="00A94A7A">
      <w:pPr>
        <w:spacing w:after="0" w:line="240" w:lineRule="auto"/>
        <w:jc w:val="center"/>
        <w:rPr>
          <w:b/>
        </w:rPr>
      </w:pPr>
    </w:p>
    <w:p w:rsidR="00A94A7A" w:rsidRPr="001123A8" w:rsidRDefault="00A94A7A" w:rsidP="00A94A7A">
      <w:pPr>
        <w:spacing w:after="0" w:line="240" w:lineRule="auto"/>
        <w:jc w:val="center"/>
        <w:rPr>
          <w:b/>
        </w:rPr>
      </w:pPr>
      <w:r w:rsidRPr="001123A8">
        <w:rPr>
          <w:b/>
        </w:rPr>
        <w:t>Personality:</w:t>
      </w:r>
    </w:p>
    <w:p w:rsidR="00A94A7A" w:rsidRPr="001123A8" w:rsidRDefault="00A94A7A" w:rsidP="00A94A7A">
      <w:pPr>
        <w:spacing w:after="0" w:line="240" w:lineRule="auto"/>
        <w:jc w:val="center"/>
        <w:rPr>
          <w:b/>
        </w:rPr>
      </w:pPr>
    </w:p>
    <w:p w:rsidR="00A94A7A" w:rsidRPr="001123A8" w:rsidRDefault="00A94A7A" w:rsidP="00A94A7A">
      <w:pPr>
        <w:spacing w:after="0" w:line="240" w:lineRule="auto"/>
        <w:jc w:val="center"/>
        <w:rPr>
          <w:b/>
        </w:rPr>
      </w:pPr>
      <w:r w:rsidRPr="001123A8">
        <w:rPr>
          <w:b/>
        </w:rPr>
        <w:t>Weapon (optional, must provide sprite):</w:t>
      </w:r>
    </w:p>
    <w:p w:rsidR="00A94A7A" w:rsidRPr="001123A8" w:rsidRDefault="00A94A7A" w:rsidP="00A94A7A">
      <w:pPr>
        <w:spacing w:after="0" w:line="240" w:lineRule="auto"/>
        <w:jc w:val="center"/>
        <w:rPr>
          <w:b/>
        </w:rPr>
      </w:pPr>
    </w:p>
    <w:p w:rsidR="00A94A7A" w:rsidRPr="001123A8" w:rsidRDefault="00A94A7A" w:rsidP="00A94A7A">
      <w:pPr>
        <w:spacing w:after="0" w:line="240" w:lineRule="auto"/>
        <w:jc w:val="center"/>
        <w:rPr>
          <w:b/>
        </w:rPr>
      </w:pPr>
      <w:r w:rsidRPr="001123A8">
        <w:rPr>
          <w:b/>
        </w:rPr>
        <w:t>Powers (optional):</w:t>
      </w:r>
    </w:p>
    <w:p w:rsidR="00A94A7A" w:rsidRPr="001123A8" w:rsidRDefault="00A94A7A" w:rsidP="00A94A7A">
      <w:pPr>
        <w:spacing w:after="0" w:line="240" w:lineRule="auto"/>
        <w:jc w:val="center"/>
        <w:rPr>
          <w:b/>
        </w:rPr>
      </w:pPr>
    </w:p>
    <w:p w:rsidR="00A94A7A" w:rsidRPr="001123A8" w:rsidRDefault="00A94A7A" w:rsidP="00A94A7A">
      <w:pPr>
        <w:spacing w:after="0" w:line="240" w:lineRule="auto"/>
        <w:jc w:val="center"/>
        <w:rPr>
          <w:b/>
        </w:rPr>
      </w:pPr>
      <w:proofErr w:type="gramStart"/>
      <w:r w:rsidRPr="001123A8">
        <w:rPr>
          <w:b/>
        </w:rPr>
        <w:t>Other characters (characters that were created by you that you would want to have in as well.</w:t>
      </w:r>
      <w:proofErr w:type="gramEnd"/>
      <w:r w:rsidRPr="001123A8">
        <w:rPr>
          <w:b/>
        </w:rPr>
        <w:t xml:space="preserve"> You must provide a </w:t>
      </w:r>
      <w:proofErr w:type="spellStart"/>
      <w:r w:rsidRPr="001123A8">
        <w:rPr>
          <w:b/>
        </w:rPr>
        <w:t>spritesheet</w:t>
      </w:r>
      <w:proofErr w:type="spellEnd"/>
      <w:r w:rsidRPr="001123A8">
        <w:rPr>
          <w:b/>
        </w:rPr>
        <w:t xml:space="preserve"> or use the </w:t>
      </w:r>
      <w:proofErr w:type="spellStart"/>
      <w:r w:rsidR="001123A8" w:rsidRPr="001123A8">
        <w:rPr>
          <w:b/>
        </w:rPr>
        <w:t>S</w:t>
      </w:r>
      <w:r w:rsidRPr="001123A8">
        <w:rPr>
          <w:b/>
        </w:rPr>
        <w:t>pritesheet</w:t>
      </w:r>
      <w:proofErr w:type="spellEnd"/>
      <w:r w:rsidRPr="001123A8">
        <w:rPr>
          <w:b/>
        </w:rPr>
        <w:t xml:space="preserve"> </w:t>
      </w:r>
      <w:r w:rsidR="001123A8" w:rsidRPr="001123A8">
        <w:rPr>
          <w:b/>
        </w:rPr>
        <w:t>R</w:t>
      </w:r>
      <w:r w:rsidRPr="001123A8">
        <w:rPr>
          <w:b/>
        </w:rPr>
        <w:t xml:space="preserve">equest </w:t>
      </w:r>
      <w:r w:rsidR="001123A8" w:rsidRPr="001123A8">
        <w:rPr>
          <w:b/>
        </w:rPr>
        <w:t>F</w:t>
      </w:r>
      <w:r w:rsidRPr="001123A8">
        <w:rPr>
          <w:b/>
        </w:rPr>
        <w:t>orm</w:t>
      </w:r>
      <w:r w:rsidR="00E82670">
        <w:rPr>
          <w:b/>
        </w:rPr>
        <w:t xml:space="preserve"> in Section 4.0</w:t>
      </w:r>
      <w:r w:rsidRPr="001123A8">
        <w:rPr>
          <w:b/>
        </w:rPr>
        <w:t>):</w:t>
      </w:r>
    </w:p>
    <w:p w:rsidR="00A94A7A" w:rsidRPr="001123A8" w:rsidRDefault="00A94A7A" w:rsidP="00A94A7A">
      <w:pPr>
        <w:spacing w:after="0" w:line="240" w:lineRule="auto"/>
        <w:jc w:val="center"/>
        <w:rPr>
          <w:b/>
        </w:rPr>
      </w:pPr>
    </w:p>
    <w:p w:rsidR="00A94A7A" w:rsidRPr="001123A8" w:rsidRDefault="00A94A7A" w:rsidP="000C3235">
      <w:pPr>
        <w:spacing w:after="0" w:line="240" w:lineRule="auto"/>
        <w:jc w:val="center"/>
        <w:rPr>
          <w:b/>
        </w:rPr>
      </w:pPr>
      <w:proofErr w:type="gramStart"/>
      <w:r w:rsidRPr="001123A8">
        <w:rPr>
          <w:b/>
        </w:rPr>
        <w:t>Suggestion (plot suggestion on what you would want to have in your comic.</w:t>
      </w:r>
      <w:proofErr w:type="gramEnd"/>
      <w:r w:rsidR="000C3235" w:rsidRPr="001123A8">
        <w:rPr>
          <w:b/>
        </w:rPr>
        <w:t xml:space="preserve"> The creator reserves the right to</w:t>
      </w:r>
      <w:r w:rsidRPr="001123A8">
        <w:rPr>
          <w:b/>
        </w:rPr>
        <w:t xml:space="preserve"> may or may not use them):</w:t>
      </w:r>
    </w:p>
    <w:p w:rsidR="000C3235" w:rsidRDefault="000C3235" w:rsidP="0088667E">
      <w:pPr>
        <w:spacing w:after="0" w:line="240" w:lineRule="auto"/>
        <w:jc w:val="center"/>
        <w:rPr>
          <w:b/>
          <w:sz w:val="24"/>
          <w:szCs w:val="24"/>
        </w:rPr>
      </w:pPr>
    </w:p>
    <w:p w:rsidR="00363FC6" w:rsidRPr="00324F12" w:rsidRDefault="00363FC6" w:rsidP="00363FC6">
      <w:pPr>
        <w:spacing w:after="0" w:line="240" w:lineRule="auto"/>
        <w:jc w:val="center"/>
        <w:rPr>
          <w:b/>
        </w:rPr>
      </w:pPr>
      <w:r>
        <w:rPr>
          <w:b/>
        </w:rPr>
        <w:t>1.2</w:t>
      </w:r>
    </w:p>
    <w:p w:rsidR="00363FC6" w:rsidRDefault="00363FC6" w:rsidP="00363FC6">
      <w:pPr>
        <w:spacing w:after="0" w:line="240" w:lineRule="auto"/>
        <w:jc w:val="center"/>
      </w:pPr>
      <w:r w:rsidRPr="00324F12">
        <w:t xml:space="preserve">The creator reserves to right to alter details of your </w:t>
      </w:r>
      <w:r>
        <w:t xml:space="preserve">Permanent or Regular Guest Star </w:t>
      </w:r>
      <w:r w:rsidRPr="00324F12">
        <w:t xml:space="preserve">entry and/or refuse to let you be a part of the series </w:t>
      </w:r>
      <w:r w:rsidR="00511390">
        <w:t xml:space="preserve">from then on </w:t>
      </w:r>
      <w:r w:rsidRPr="00324F12">
        <w:t>for whatever reason he sees fit including but not limited to</w:t>
      </w:r>
      <w:r>
        <w:t xml:space="preserve"> personal disagreements</w:t>
      </w:r>
      <w:r w:rsidRPr="00324F12">
        <w:t xml:space="preserve">, flaming, </w:t>
      </w:r>
      <w:r>
        <w:t xml:space="preserve">involvement in other topics, </w:t>
      </w:r>
      <w:r w:rsidRPr="00324F12">
        <w:t>etc.</w:t>
      </w:r>
      <w:r>
        <w:t xml:space="preserve"> at any specific time even if the aforementioned entry has been accepted and confirmed prior to refusal.</w:t>
      </w:r>
    </w:p>
    <w:p w:rsidR="00363FC6" w:rsidRDefault="00363FC6" w:rsidP="00363FC6">
      <w:pPr>
        <w:spacing w:after="0" w:line="240" w:lineRule="auto"/>
        <w:jc w:val="center"/>
      </w:pPr>
    </w:p>
    <w:p w:rsidR="00363FC6" w:rsidRPr="00324F12" w:rsidRDefault="00363FC6" w:rsidP="00363FC6">
      <w:pPr>
        <w:spacing w:after="0" w:line="240" w:lineRule="auto"/>
        <w:jc w:val="center"/>
        <w:rPr>
          <w:b/>
        </w:rPr>
      </w:pPr>
      <w:r>
        <w:rPr>
          <w:b/>
        </w:rPr>
        <w:t>1.3</w:t>
      </w:r>
    </w:p>
    <w:p w:rsidR="000C3235" w:rsidRPr="000C3235" w:rsidRDefault="00363FC6" w:rsidP="00D86A27">
      <w:pPr>
        <w:spacing w:after="0" w:line="240" w:lineRule="auto"/>
        <w:jc w:val="center"/>
      </w:pPr>
      <w:r w:rsidRPr="00324F12">
        <w:t>All P</w:t>
      </w:r>
      <w:r>
        <w:t xml:space="preserve">ermanent </w:t>
      </w:r>
      <w:r w:rsidRPr="00324F12">
        <w:t>G</w:t>
      </w:r>
      <w:r>
        <w:t xml:space="preserve">uest </w:t>
      </w:r>
      <w:r w:rsidRPr="00324F12">
        <w:t>S</w:t>
      </w:r>
      <w:r>
        <w:t>tars</w:t>
      </w:r>
      <w:r w:rsidRPr="00324F12">
        <w:t xml:space="preserve"> and </w:t>
      </w:r>
      <w:r>
        <w:t xml:space="preserve">Regular </w:t>
      </w:r>
      <w:r w:rsidRPr="00324F12">
        <w:t>G</w:t>
      </w:r>
      <w:r>
        <w:t>uest Stars</w:t>
      </w:r>
      <w:r w:rsidRPr="00324F12">
        <w:t xml:space="preserve"> can and may be used in events such as but not limited to comic crossovers, written epics, fan comics or Co-Author comics.</w:t>
      </w:r>
    </w:p>
    <w:p w:rsidR="00F37E7E" w:rsidRDefault="00F37E7E" w:rsidP="00363FC6">
      <w:pPr>
        <w:spacing w:after="0" w:line="240" w:lineRule="auto"/>
        <w:jc w:val="center"/>
      </w:pPr>
    </w:p>
    <w:p w:rsidR="00363FC6" w:rsidRDefault="00363FC6" w:rsidP="0088667E">
      <w:pPr>
        <w:spacing w:after="0" w:line="240" w:lineRule="auto"/>
        <w:jc w:val="center"/>
        <w:rPr>
          <w:b/>
          <w:sz w:val="24"/>
          <w:szCs w:val="24"/>
        </w:rPr>
      </w:pPr>
      <w:r w:rsidRPr="00232BD7">
        <w:rPr>
          <w:b/>
          <w:sz w:val="32"/>
          <w:szCs w:val="32"/>
        </w:rPr>
        <w:lastRenderedPageBreak/>
        <w:t xml:space="preserve">Section </w:t>
      </w:r>
      <w:r>
        <w:rPr>
          <w:b/>
          <w:sz w:val="32"/>
          <w:szCs w:val="32"/>
        </w:rPr>
        <w:t>2</w:t>
      </w:r>
      <w:r w:rsidRPr="00232BD7">
        <w:rPr>
          <w:b/>
          <w:sz w:val="32"/>
          <w:szCs w:val="32"/>
        </w:rPr>
        <w:t>.0</w:t>
      </w:r>
    </w:p>
    <w:p w:rsidR="00363FC6" w:rsidRDefault="00363FC6" w:rsidP="0088667E">
      <w:pPr>
        <w:spacing w:after="0" w:line="240" w:lineRule="auto"/>
        <w:jc w:val="center"/>
        <w:rPr>
          <w:b/>
          <w:sz w:val="24"/>
          <w:szCs w:val="24"/>
        </w:rPr>
      </w:pPr>
      <w:r>
        <w:rPr>
          <w:b/>
          <w:sz w:val="24"/>
          <w:szCs w:val="24"/>
        </w:rPr>
        <w:t>Concerning Permanent Guest Stars</w:t>
      </w:r>
    </w:p>
    <w:p w:rsidR="0088667E" w:rsidRDefault="0088667E" w:rsidP="006B1A83">
      <w:pPr>
        <w:spacing w:after="0" w:line="240" w:lineRule="auto"/>
        <w:rPr>
          <w:b/>
          <w:sz w:val="24"/>
          <w:szCs w:val="24"/>
        </w:rPr>
      </w:pPr>
      <w:r>
        <w:rPr>
          <w:b/>
          <w:sz w:val="24"/>
          <w:szCs w:val="24"/>
        </w:rPr>
        <w:t xml:space="preserve"> </w:t>
      </w:r>
    </w:p>
    <w:p w:rsidR="00324F12" w:rsidRPr="0088667E" w:rsidRDefault="006B1A83" w:rsidP="0088667E">
      <w:pPr>
        <w:spacing w:after="0" w:line="240" w:lineRule="auto"/>
        <w:jc w:val="center"/>
        <w:rPr>
          <w:b/>
          <w:sz w:val="24"/>
          <w:szCs w:val="24"/>
        </w:rPr>
      </w:pPr>
      <w:r>
        <w:rPr>
          <w:b/>
          <w:sz w:val="24"/>
          <w:szCs w:val="24"/>
        </w:rPr>
        <w:t>2</w:t>
      </w:r>
      <w:r w:rsidR="00324F12">
        <w:rPr>
          <w:b/>
          <w:sz w:val="24"/>
          <w:szCs w:val="24"/>
        </w:rPr>
        <w:t>.1</w:t>
      </w:r>
    </w:p>
    <w:p w:rsidR="00CC2214" w:rsidRDefault="00271ED9" w:rsidP="00CC2214">
      <w:pPr>
        <w:spacing w:after="0" w:line="240" w:lineRule="auto"/>
        <w:jc w:val="center"/>
      </w:pPr>
      <w:r w:rsidRPr="00324F12">
        <w:t>All Permanent Guest Star</w:t>
      </w:r>
      <w:r w:rsidR="00951F90">
        <w:t>s must post in the series at a minimum of once every two months to ensure the topic</w:t>
      </w:r>
      <w:r w:rsidR="00C213C6">
        <w:t xml:space="preserve"> stays active</w:t>
      </w:r>
      <w:r w:rsidR="00951F90">
        <w:t>.</w:t>
      </w:r>
      <w:r w:rsidR="00C213C6">
        <w:t xml:space="preserve"> All Permanent and Regular Guest</w:t>
      </w:r>
      <w:r w:rsidR="000A172E">
        <w:t xml:space="preserve"> Stars must post once to apply.</w:t>
      </w:r>
      <w:r w:rsidR="000C3235">
        <w:t xml:space="preserve"> This excludes flaming and/or spam. Posts akin to the aforementioned can and will be reported.</w:t>
      </w:r>
      <w:r w:rsidR="000A172E">
        <w:t xml:space="preserve"> </w:t>
      </w:r>
    </w:p>
    <w:p w:rsidR="000A172E" w:rsidRDefault="000A172E" w:rsidP="006B1A83">
      <w:pPr>
        <w:spacing w:after="0" w:line="240" w:lineRule="auto"/>
      </w:pPr>
    </w:p>
    <w:p w:rsidR="00D23D70" w:rsidRDefault="006B1A83" w:rsidP="00CC2214">
      <w:pPr>
        <w:spacing w:after="0" w:line="240" w:lineRule="auto"/>
        <w:jc w:val="center"/>
        <w:rPr>
          <w:b/>
        </w:rPr>
      </w:pPr>
      <w:r>
        <w:rPr>
          <w:b/>
        </w:rPr>
        <w:t>2</w:t>
      </w:r>
      <w:r w:rsidR="00D23D70">
        <w:rPr>
          <w:b/>
        </w:rPr>
        <w:t>.</w:t>
      </w:r>
      <w:r>
        <w:rPr>
          <w:b/>
        </w:rPr>
        <w:t>2</w:t>
      </w:r>
    </w:p>
    <w:p w:rsidR="000A172E" w:rsidRPr="00324F12" w:rsidRDefault="000A172E" w:rsidP="000A172E">
      <w:pPr>
        <w:spacing w:after="0" w:line="240" w:lineRule="auto"/>
        <w:jc w:val="center"/>
      </w:pPr>
      <w:r>
        <w:t xml:space="preserve">Permanent Guest Stars that have not been active in the topic for </w:t>
      </w:r>
      <w:r w:rsidR="007C77AE">
        <w:t>two</w:t>
      </w:r>
      <w:r>
        <w:t xml:space="preserve"> months will be given two warnings to post via the topic and Personal Messaging. If the Permanent Guest Star has not posted at the aforementioned time, he/she will be opted to be removed from Permanent Guest Star status. However, this does not apply if the aforementioned Permanent Guest Star has given a warning </w:t>
      </w:r>
      <w:r w:rsidR="007C77AE">
        <w:t xml:space="preserve">to the creator of the series </w:t>
      </w:r>
      <w:r>
        <w:t>of his/her absence or if he/she has not visited Bionicle Zone Power in a set period of time</w:t>
      </w:r>
      <w:r w:rsidR="00F37E7E">
        <w:t xml:space="preserve"> </w:t>
      </w:r>
      <w:r w:rsidR="00511390">
        <w:t>(</w:t>
      </w:r>
      <w:proofErr w:type="gramStart"/>
      <w:r w:rsidR="00511390">
        <w:t>see</w:t>
      </w:r>
      <w:proofErr w:type="gramEnd"/>
      <w:r w:rsidR="00511390">
        <w:t xml:space="preserve"> Section 2.4 for more details).</w:t>
      </w:r>
    </w:p>
    <w:p w:rsidR="000A172E" w:rsidRDefault="000A172E" w:rsidP="00CC2214">
      <w:pPr>
        <w:spacing w:after="0" w:line="240" w:lineRule="auto"/>
        <w:jc w:val="center"/>
        <w:rPr>
          <w:b/>
        </w:rPr>
      </w:pPr>
    </w:p>
    <w:p w:rsidR="000A172E" w:rsidRPr="000A172E" w:rsidRDefault="006B1A83" w:rsidP="00CC2214">
      <w:pPr>
        <w:spacing w:after="0" w:line="240" w:lineRule="auto"/>
        <w:jc w:val="center"/>
        <w:rPr>
          <w:b/>
        </w:rPr>
      </w:pPr>
      <w:r>
        <w:rPr>
          <w:b/>
        </w:rPr>
        <w:t>2</w:t>
      </w:r>
      <w:r w:rsidR="000A172E">
        <w:rPr>
          <w:b/>
        </w:rPr>
        <w:t>.</w:t>
      </w:r>
      <w:r>
        <w:rPr>
          <w:b/>
        </w:rPr>
        <w:t>3</w:t>
      </w:r>
    </w:p>
    <w:p w:rsidR="000A172E" w:rsidRPr="000A172E" w:rsidRDefault="00D23D70" w:rsidP="000A172E">
      <w:pPr>
        <w:spacing w:after="0" w:line="240" w:lineRule="auto"/>
        <w:jc w:val="center"/>
      </w:pPr>
      <w:r>
        <w:t xml:space="preserve">Withdrawal from Permanent Guest Star status must be sent by Personal Messaging only. </w:t>
      </w:r>
    </w:p>
    <w:p w:rsidR="000A172E" w:rsidRDefault="000A172E" w:rsidP="000A172E">
      <w:pPr>
        <w:spacing w:after="0" w:line="240" w:lineRule="auto"/>
      </w:pPr>
    </w:p>
    <w:p w:rsidR="000A172E" w:rsidRPr="000A172E" w:rsidRDefault="006B1A83" w:rsidP="000A172E">
      <w:pPr>
        <w:spacing w:after="0" w:line="240" w:lineRule="auto"/>
        <w:jc w:val="center"/>
        <w:rPr>
          <w:b/>
        </w:rPr>
      </w:pPr>
      <w:r>
        <w:rPr>
          <w:b/>
        </w:rPr>
        <w:t>2</w:t>
      </w:r>
      <w:r w:rsidR="000A172E">
        <w:rPr>
          <w:b/>
        </w:rPr>
        <w:t>.</w:t>
      </w:r>
      <w:r>
        <w:rPr>
          <w:b/>
        </w:rPr>
        <w:t>4</w:t>
      </w:r>
    </w:p>
    <w:p w:rsidR="00D23D70" w:rsidRDefault="00D23D70" w:rsidP="00CC2214">
      <w:pPr>
        <w:spacing w:after="0" w:line="240" w:lineRule="auto"/>
        <w:jc w:val="center"/>
      </w:pPr>
      <w:r>
        <w:t>If the Permanent Guest Star in question has not been online on Bionicle Zone Power or has been seen by other members around the forum</w:t>
      </w:r>
      <w:r w:rsidR="00654D18">
        <w:t xml:space="preserve"> but inactive in posting in the topic</w:t>
      </w:r>
      <w:r>
        <w:t xml:space="preserve"> for </w:t>
      </w:r>
      <w:r w:rsidR="007C77AE">
        <w:t>two</w:t>
      </w:r>
      <w:r>
        <w:t xml:space="preserve"> mon</w:t>
      </w:r>
      <w:r w:rsidR="004A5FFD">
        <w:t>ths, then the creator reserves the right to remove the</w:t>
      </w:r>
      <w:r>
        <w:t xml:space="preserve"> </w:t>
      </w:r>
      <w:r w:rsidR="000A172E">
        <w:t xml:space="preserve">aforementioned Permanent Guest Star from Permanent Guest Star Status. However, the creator also reserves the right to </w:t>
      </w:r>
      <w:r w:rsidR="00FF522F">
        <w:t>keep the Permanent Guest Star if he wishes.</w:t>
      </w:r>
    </w:p>
    <w:p w:rsidR="00D86A27" w:rsidRDefault="00D86A27" w:rsidP="00CC2214">
      <w:pPr>
        <w:spacing w:after="0" w:line="240" w:lineRule="auto"/>
        <w:jc w:val="center"/>
      </w:pPr>
    </w:p>
    <w:p w:rsidR="00D86A27" w:rsidRDefault="00D86A27" w:rsidP="00CC2214">
      <w:pPr>
        <w:spacing w:after="0" w:line="240" w:lineRule="auto"/>
        <w:jc w:val="center"/>
      </w:pPr>
      <w:r>
        <w:rPr>
          <w:b/>
        </w:rPr>
        <w:t>2.5</w:t>
      </w:r>
    </w:p>
    <w:p w:rsidR="00D86A27" w:rsidRPr="00D86A27" w:rsidRDefault="00D86A27" w:rsidP="00CC2214">
      <w:pPr>
        <w:spacing w:after="0" w:line="240" w:lineRule="auto"/>
        <w:jc w:val="center"/>
      </w:pPr>
      <w:r>
        <w:t xml:space="preserve">The creator reserves the right to make any individual a Permanent Guest Star regardless of </w:t>
      </w:r>
      <w:r w:rsidR="00E303D9">
        <w:t>list closure or prior applications to do so.</w:t>
      </w:r>
    </w:p>
    <w:p w:rsidR="00363FC6" w:rsidRDefault="00363FC6" w:rsidP="006B1A83">
      <w:pPr>
        <w:spacing w:after="0" w:line="240" w:lineRule="auto"/>
      </w:pPr>
    </w:p>
    <w:p w:rsidR="006B1A83" w:rsidRDefault="006B1A83" w:rsidP="006B1A83">
      <w:pPr>
        <w:spacing w:after="0" w:line="240" w:lineRule="auto"/>
        <w:jc w:val="center"/>
        <w:rPr>
          <w:b/>
          <w:sz w:val="24"/>
          <w:szCs w:val="24"/>
        </w:rPr>
      </w:pPr>
      <w:r w:rsidRPr="00232BD7">
        <w:rPr>
          <w:b/>
          <w:sz w:val="32"/>
          <w:szCs w:val="32"/>
        </w:rPr>
        <w:t xml:space="preserve">Section </w:t>
      </w:r>
      <w:r w:rsidR="00F37E7E">
        <w:rPr>
          <w:b/>
          <w:sz w:val="32"/>
          <w:szCs w:val="32"/>
        </w:rPr>
        <w:t>3</w:t>
      </w:r>
      <w:r w:rsidRPr="00232BD7">
        <w:rPr>
          <w:b/>
          <w:sz w:val="32"/>
          <w:szCs w:val="32"/>
        </w:rPr>
        <w:t>.0</w:t>
      </w:r>
    </w:p>
    <w:p w:rsidR="006B1A83" w:rsidRDefault="006B1A83" w:rsidP="006B1A83">
      <w:pPr>
        <w:spacing w:after="0" w:line="240" w:lineRule="auto"/>
        <w:jc w:val="center"/>
        <w:rPr>
          <w:b/>
          <w:sz w:val="24"/>
          <w:szCs w:val="24"/>
        </w:rPr>
      </w:pPr>
      <w:r>
        <w:rPr>
          <w:b/>
          <w:sz w:val="24"/>
          <w:szCs w:val="24"/>
        </w:rPr>
        <w:t>Concerning Regular Guest Stars</w:t>
      </w:r>
    </w:p>
    <w:p w:rsidR="006B1A83" w:rsidRDefault="006B1A83" w:rsidP="006B1A83">
      <w:pPr>
        <w:spacing w:after="0" w:line="240" w:lineRule="auto"/>
        <w:jc w:val="center"/>
      </w:pPr>
    </w:p>
    <w:p w:rsidR="00363FC6" w:rsidRPr="00324F12" w:rsidRDefault="00F37E7E" w:rsidP="00363FC6">
      <w:pPr>
        <w:spacing w:after="0" w:line="240" w:lineRule="auto"/>
        <w:jc w:val="center"/>
        <w:rPr>
          <w:b/>
        </w:rPr>
      </w:pPr>
      <w:r>
        <w:rPr>
          <w:b/>
        </w:rPr>
        <w:t>3</w:t>
      </w:r>
      <w:r w:rsidR="00363FC6">
        <w:rPr>
          <w:b/>
        </w:rPr>
        <w:t>.</w:t>
      </w:r>
      <w:r>
        <w:rPr>
          <w:b/>
        </w:rPr>
        <w:t>1</w:t>
      </w:r>
    </w:p>
    <w:p w:rsidR="00363FC6" w:rsidRPr="00324F12" w:rsidRDefault="00363FC6" w:rsidP="00363FC6">
      <w:pPr>
        <w:spacing w:after="0" w:line="240" w:lineRule="auto"/>
        <w:jc w:val="center"/>
      </w:pPr>
      <w:r>
        <w:t xml:space="preserve">Regular </w:t>
      </w:r>
      <w:r w:rsidRPr="00324F12">
        <w:t>G</w:t>
      </w:r>
      <w:r>
        <w:t>uest Stars</w:t>
      </w:r>
      <w:r w:rsidRPr="00324F12">
        <w:t xml:space="preserve"> may or may not appear more than once in the same or individual comics. Complaints a</w:t>
      </w:r>
      <w:r>
        <w:t>gainst these are prohibited and will not be tolerated.</w:t>
      </w:r>
    </w:p>
    <w:p w:rsidR="00363FC6" w:rsidRDefault="00363FC6" w:rsidP="00363FC6">
      <w:pPr>
        <w:spacing w:after="0" w:line="240" w:lineRule="auto"/>
        <w:jc w:val="center"/>
        <w:rPr>
          <w:b/>
        </w:rPr>
      </w:pPr>
    </w:p>
    <w:p w:rsidR="00363FC6" w:rsidRDefault="00F37E7E" w:rsidP="00363FC6">
      <w:pPr>
        <w:spacing w:after="0" w:line="240" w:lineRule="auto"/>
        <w:jc w:val="center"/>
      </w:pPr>
      <w:r>
        <w:rPr>
          <w:b/>
        </w:rPr>
        <w:t>3</w:t>
      </w:r>
      <w:r w:rsidR="00363FC6">
        <w:rPr>
          <w:b/>
        </w:rPr>
        <w:t>.</w:t>
      </w:r>
      <w:r>
        <w:rPr>
          <w:b/>
        </w:rPr>
        <w:t>2</w:t>
      </w:r>
    </w:p>
    <w:p w:rsidR="00363FC6" w:rsidRDefault="00511390" w:rsidP="00CC2214">
      <w:pPr>
        <w:spacing w:after="0" w:line="240" w:lineRule="auto"/>
        <w:jc w:val="center"/>
      </w:pPr>
      <w:r>
        <w:t>The creator reserves the right to at anytime make a comic for a certain Guest Star regardless of placing in the waiting list</w:t>
      </w:r>
      <w:r w:rsidR="00A94A7A">
        <w:t>.</w:t>
      </w:r>
    </w:p>
    <w:p w:rsidR="00E303D9" w:rsidRDefault="00E303D9" w:rsidP="00CC2214">
      <w:pPr>
        <w:spacing w:after="0" w:line="240" w:lineRule="auto"/>
        <w:jc w:val="center"/>
      </w:pPr>
    </w:p>
    <w:p w:rsidR="00E303D9" w:rsidRDefault="00E303D9" w:rsidP="00CC2214">
      <w:pPr>
        <w:spacing w:after="0" w:line="240" w:lineRule="auto"/>
        <w:jc w:val="center"/>
      </w:pPr>
      <w:r>
        <w:rPr>
          <w:b/>
        </w:rPr>
        <w:t>3.3</w:t>
      </w:r>
    </w:p>
    <w:p w:rsidR="00E303D9" w:rsidRPr="00E303D9" w:rsidRDefault="00E303D9" w:rsidP="00CC2214">
      <w:pPr>
        <w:spacing w:after="0" w:line="240" w:lineRule="auto"/>
        <w:jc w:val="center"/>
      </w:pPr>
      <w:r>
        <w:lastRenderedPageBreak/>
        <w:t>The creator reserves the right to have any individual included or moved to the top of the Guest Star list regardless of list position, list closure, or prior applications to do so.</w:t>
      </w:r>
    </w:p>
    <w:p w:rsidR="00363FC6" w:rsidRPr="00D86A27" w:rsidRDefault="00363FC6" w:rsidP="00CC2214">
      <w:pPr>
        <w:spacing w:after="0" w:line="240" w:lineRule="auto"/>
        <w:jc w:val="center"/>
        <w:rPr>
          <w:b/>
        </w:rPr>
      </w:pPr>
    </w:p>
    <w:p w:rsidR="00D86A27" w:rsidRPr="00D86A27" w:rsidRDefault="00D86A27" w:rsidP="00CC2214">
      <w:pPr>
        <w:spacing w:after="0" w:line="240" w:lineRule="auto"/>
        <w:jc w:val="center"/>
        <w:rPr>
          <w:b/>
          <w:sz w:val="32"/>
          <w:szCs w:val="32"/>
        </w:rPr>
      </w:pPr>
      <w:r>
        <w:rPr>
          <w:b/>
          <w:sz w:val="32"/>
          <w:szCs w:val="32"/>
        </w:rPr>
        <w:t>Section 4.0</w:t>
      </w:r>
    </w:p>
    <w:p w:rsidR="00CC2214" w:rsidRDefault="00D86A27" w:rsidP="00CC2214">
      <w:pPr>
        <w:spacing w:after="0" w:line="240" w:lineRule="auto"/>
        <w:jc w:val="center"/>
        <w:rPr>
          <w:b/>
        </w:rPr>
      </w:pPr>
      <w:r>
        <w:rPr>
          <w:b/>
        </w:rPr>
        <w:t xml:space="preserve">Concerning the </w:t>
      </w:r>
      <w:proofErr w:type="spellStart"/>
      <w:r w:rsidR="00CC2214" w:rsidRPr="00366EB0">
        <w:rPr>
          <w:b/>
        </w:rPr>
        <w:t>Spritesheet</w:t>
      </w:r>
      <w:proofErr w:type="spellEnd"/>
      <w:r w:rsidR="00CC2214" w:rsidRPr="00366EB0">
        <w:rPr>
          <w:b/>
        </w:rPr>
        <w:t xml:space="preserve"> Request Form:</w:t>
      </w:r>
    </w:p>
    <w:p w:rsidR="001123A8" w:rsidRDefault="001123A8" w:rsidP="00CC2214">
      <w:pPr>
        <w:spacing w:after="0" w:line="240" w:lineRule="auto"/>
        <w:jc w:val="center"/>
      </w:pPr>
    </w:p>
    <w:p w:rsidR="001123A8" w:rsidRDefault="001123A8" w:rsidP="00CC2214">
      <w:pPr>
        <w:spacing w:after="0" w:line="240" w:lineRule="auto"/>
        <w:jc w:val="center"/>
      </w:pPr>
      <w:r>
        <w:rPr>
          <w:b/>
        </w:rPr>
        <w:t>4.1</w:t>
      </w:r>
    </w:p>
    <w:p w:rsidR="001123A8" w:rsidRPr="001123A8" w:rsidRDefault="001123A8" w:rsidP="00CC2214">
      <w:pPr>
        <w:spacing w:after="0" w:line="240" w:lineRule="auto"/>
        <w:jc w:val="center"/>
      </w:pPr>
      <w:r>
        <w:t xml:space="preserve">The </w:t>
      </w:r>
      <w:proofErr w:type="spellStart"/>
      <w:r>
        <w:t>Spritesheet</w:t>
      </w:r>
      <w:proofErr w:type="spellEnd"/>
      <w:r>
        <w:t xml:space="preserve"> Request Form is only for intended use for the comic series Live, Learn, and Lawsuits.</w:t>
      </w:r>
      <w:r w:rsidR="002863CC">
        <w:t xml:space="preserve"> Others may use this form if they inquire </w:t>
      </w:r>
      <w:proofErr w:type="spellStart"/>
      <w:r w:rsidR="002863CC">
        <w:t>Kahinuva</w:t>
      </w:r>
      <w:proofErr w:type="spellEnd"/>
      <w:r w:rsidR="002863CC">
        <w:t xml:space="preserve"> before doing so.</w:t>
      </w:r>
    </w:p>
    <w:p w:rsidR="00CC2214" w:rsidRDefault="00CC2214" w:rsidP="00CC2214">
      <w:pPr>
        <w:spacing w:after="0" w:line="240" w:lineRule="auto"/>
        <w:jc w:val="center"/>
      </w:pPr>
    </w:p>
    <w:p w:rsidR="00CC2214" w:rsidRDefault="00CC2214" w:rsidP="00CC2214">
      <w:pPr>
        <w:spacing w:after="0" w:line="240" w:lineRule="auto"/>
        <w:jc w:val="center"/>
      </w:pPr>
      <w:r>
        <w:t>Mask:</w:t>
      </w:r>
    </w:p>
    <w:p w:rsidR="00CC2214" w:rsidRDefault="00CC2214" w:rsidP="00CC2214">
      <w:pPr>
        <w:spacing w:after="0" w:line="240" w:lineRule="auto"/>
        <w:jc w:val="center"/>
      </w:pPr>
      <w:r>
        <w:t>Mask Color:</w:t>
      </w:r>
    </w:p>
    <w:p w:rsidR="001123A8" w:rsidRDefault="00CE5FEE" w:rsidP="00CC2214">
      <w:pPr>
        <w:spacing w:after="0" w:line="240" w:lineRule="auto"/>
        <w:jc w:val="center"/>
      </w:pPr>
      <w:r>
        <w:t xml:space="preserve">Upper </w:t>
      </w:r>
      <w:r w:rsidR="001123A8">
        <w:t>Body Color:</w:t>
      </w:r>
    </w:p>
    <w:p w:rsidR="00CE5FEE" w:rsidRDefault="00CE5FEE" w:rsidP="00CC2214">
      <w:pPr>
        <w:spacing w:after="0" w:line="240" w:lineRule="auto"/>
        <w:jc w:val="center"/>
      </w:pPr>
      <w:r>
        <w:t>Lower Body Color:</w:t>
      </w:r>
    </w:p>
    <w:p w:rsidR="00CE5FEE" w:rsidRDefault="00CE5FEE" w:rsidP="00CC2214">
      <w:pPr>
        <w:spacing w:after="0" w:line="240" w:lineRule="auto"/>
        <w:jc w:val="center"/>
      </w:pPr>
      <w:r>
        <w:t>Shoulder Color:</w:t>
      </w:r>
    </w:p>
    <w:p w:rsidR="001123A8" w:rsidRDefault="001123A8" w:rsidP="00CC2214">
      <w:pPr>
        <w:spacing w:after="0" w:line="240" w:lineRule="auto"/>
        <w:jc w:val="center"/>
      </w:pPr>
      <w:r>
        <w:t>Arm Color:</w:t>
      </w:r>
    </w:p>
    <w:p w:rsidR="001123A8" w:rsidRDefault="00CC2214" w:rsidP="00CC2214">
      <w:pPr>
        <w:spacing w:after="0" w:line="240" w:lineRule="auto"/>
        <w:jc w:val="center"/>
      </w:pPr>
      <w:r>
        <w:t>Hand</w:t>
      </w:r>
      <w:r w:rsidR="001123A8">
        <w:t xml:space="preserve"> Color:</w:t>
      </w:r>
    </w:p>
    <w:p w:rsidR="00CE5FEE" w:rsidRDefault="00CE5FEE" w:rsidP="00CE5FEE">
      <w:pPr>
        <w:spacing w:after="0" w:line="240" w:lineRule="auto"/>
        <w:jc w:val="center"/>
      </w:pPr>
      <w:r>
        <w:t>Foot Color:</w:t>
      </w:r>
    </w:p>
    <w:p w:rsidR="00CE5FEE" w:rsidRDefault="00CE5FEE" w:rsidP="00CE5FEE">
      <w:pPr>
        <w:spacing w:after="0" w:line="240" w:lineRule="auto"/>
        <w:jc w:val="center"/>
      </w:pPr>
      <w:r>
        <w:t>Leg Color:</w:t>
      </w:r>
    </w:p>
    <w:p w:rsidR="00CE5FEE" w:rsidRDefault="00CE5FEE" w:rsidP="00CE5FEE">
      <w:pPr>
        <w:spacing w:after="0" w:line="240" w:lineRule="auto"/>
        <w:jc w:val="center"/>
      </w:pPr>
      <w:r>
        <w:t>Knee Color:</w:t>
      </w:r>
    </w:p>
    <w:p w:rsidR="00E32FEF" w:rsidRDefault="00CE5FEE" w:rsidP="00E32FEF">
      <w:pPr>
        <w:spacing w:after="0" w:line="240" w:lineRule="auto"/>
        <w:jc w:val="center"/>
      </w:pPr>
      <w:r>
        <w:t xml:space="preserve">Body </w:t>
      </w:r>
      <w:r w:rsidR="00CC2214">
        <w:t>Style (Mata/Metru):</w:t>
      </w:r>
    </w:p>
    <w:p w:rsidR="00510F84" w:rsidRDefault="00510F84" w:rsidP="00E32FEF">
      <w:pPr>
        <w:spacing w:after="0" w:line="240" w:lineRule="auto"/>
        <w:jc w:val="center"/>
      </w:pPr>
    </w:p>
    <w:p w:rsidR="00510F84" w:rsidRPr="00D86A27" w:rsidRDefault="00510F84" w:rsidP="00510F84">
      <w:pPr>
        <w:spacing w:after="0" w:line="240" w:lineRule="auto"/>
        <w:jc w:val="center"/>
        <w:rPr>
          <w:b/>
          <w:sz w:val="32"/>
          <w:szCs w:val="32"/>
        </w:rPr>
      </w:pPr>
      <w:r>
        <w:rPr>
          <w:b/>
          <w:sz w:val="32"/>
          <w:szCs w:val="32"/>
        </w:rPr>
        <w:t>Section 5.0</w:t>
      </w:r>
    </w:p>
    <w:p w:rsidR="00510F84" w:rsidRDefault="00510F84" w:rsidP="00510F84">
      <w:pPr>
        <w:spacing w:after="0" w:line="240" w:lineRule="auto"/>
        <w:jc w:val="center"/>
        <w:rPr>
          <w:b/>
        </w:rPr>
      </w:pPr>
      <w:r>
        <w:rPr>
          <w:b/>
        </w:rPr>
        <w:t>Concerning the Document itself</w:t>
      </w:r>
      <w:r w:rsidRPr="00366EB0">
        <w:rPr>
          <w:b/>
        </w:rPr>
        <w:t>:</w:t>
      </w:r>
    </w:p>
    <w:p w:rsidR="00510F84" w:rsidRDefault="00510F84" w:rsidP="00510F84">
      <w:pPr>
        <w:spacing w:after="0" w:line="240" w:lineRule="auto"/>
        <w:jc w:val="center"/>
      </w:pPr>
    </w:p>
    <w:p w:rsidR="00510F84" w:rsidRDefault="00510F84" w:rsidP="00510F84">
      <w:pPr>
        <w:spacing w:after="0" w:line="240" w:lineRule="auto"/>
        <w:jc w:val="center"/>
      </w:pPr>
      <w:r>
        <w:rPr>
          <w:b/>
        </w:rPr>
        <w:t>5.1</w:t>
      </w:r>
    </w:p>
    <w:p w:rsidR="00510F84" w:rsidRDefault="00510F84" w:rsidP="00504117">
      <w:pPr>
        <w:spacing w:after="0" w:line="240" w:lineRule="auto"/>
        <w:jc w:val="center"/>
      </w:pPr>
      <w:r>
        <w:t>This document is for intended use for the comic series Live, Learn, and Lawsuits.</w:t>
      </w:r>
      <w:r w:rsidR="00504117">
        <w:t xml:space="preserve"> However, if you wish to use it in your own personal or Multi-Author series, you </w:t>
      </w:r>
      <w:r w:rsidR="00504117" w:rsidRPr="002863CC">
        <w:rPr>
          <w:b/>
        </w:rPr>
        <w:t>must</w:t>
      </w:r>
      <w:r w:rsidR="00504117">
        <w:t xml:space="preserve"> first notify the creator of this document, “</w:t>
      </w:r>
      <w:proofErr w:type="spellStart"/>
      <w:r w:rsidR="00504117">
        <w:t>Kahinuva</w:t>
      </w:r>
      <w:proofErr w:type="spellEnd"/>
      <w:r w:rsidR="00504117">
        <w:t>”</w:t>
      </w:r>
      <w:r w:rsidR="002863CC">
        <w:t xml:space="preserve">, aka “I’m not related to </w:t>
      </w:r>
      <w:proofErr w:type="spellStart"/>
      <w:r w:rsidR="002863CC">
        <w:t>Dokuma</w:t>
      </w:r>
      <w:proofErr w:type="spellEnd"/>
      <w:r w:rsidR="002863CC">
        <w:t>”</w:t>
      </w:r>
      <w:r w:rsidR="00504117">
        <w:t xml:space="preserve">, </w:t>
      </w:r>
      <w:r w:rsidR="0096623B">
        <w:t>prior to doing so.</w:t>
      </w:r>
    </w:p>
    <w:p w:rsidR="0096623B" w:rsidRDefault="0096623B" w:rsidP="00504117">
      <w:pPr>
        <w:spacing w:after="0" w:line="240" w:lineRule="auto"/>
        <w:jc w:val="center"/>
      </w:pPr>
    </w:p>
    <w:p w:rsidR="0096623B" w:rsidRDefault="0096623B" w:rsidP="00504117">
      <w:pPr>
        <w:spacing w:after="0" w:line="240" w:lineRule="auto"/>
        <w:jc w:val="center"/>
      </w:pPr>
      <w:r>
        <w:rPr>
          <w:b/>
        </w:rPr>
        <w:t>5.2</w:t>
      </w:r>
    </w:p>
    <w:p w:rsidR="0096623B" w:rsidRDefault="0096623B" w:rsidP="00504117">
      <w:pPr>
        <w:spacing w:after="0" w:line="240" w:lineRule="auto"/>
        <w:jc w:val="center"/>
      </w:pPr>
      <w:r>
        <w:t xml:space="preserve">The creator of this document reserves the right to </w:t>
      </w:r>
      <w:r w:rsidR="00EC0E1C">
        <w:t>request the removal of</w:t>
      </w:r>
      <w:r>
        <w:t xml:space="preserve"> this document</w:t>
      </w:r>
      <w:r w:rsidR="00EC0E1C">
        <w:t xml:space="preserve"> from any comic topic for whatever reason he sees fit.</w:t>
      </w:r>
    </w:p>
    <w:p w:rsidR="00EC0E1C" w:rsidRDefault="00EC0E1C" w:rsidP="00504117">
      <w:pPr>
        <w:spacing w:after="0" w:line="240" w:lineRule="auto"/>
        <w:jc w:val="center"/>
      </w:pPr>
    </w:p>
    <w:p w:rsidR="00EC0E1C" w:rsidRDefault="00EC0E1C" w:rsidP="00504117">
      <w:pPr>
        <w:spacing w:after="0" w:line="240" w:lineRule="auto"/>
        <w:jc w:val="center"/>
      </w:pPr>
      <w:r>
        <w:rPr>
          <w:b/>
        </w:rPr>
        <w:t>5.3</w:t>
      </w:r>
    </w:p>
    <w:p w:rsidR="00EC0E1C" w:rsidRDefault="00EC0E1C" w:rsidP="00504117">
      <w:pPr>
        <w:spacing w:after="0" w:line="240" w:lineRule="auto"/>
        <w:jc w:val="center"/>
      </w:pPr>
      <w:r>
        <w:t xml:space="preserve">If used, credit </w:t>
      </w:r>
      <w:r w:rsidRPr="00C75FEA">
        <w:rPr>
          <w:b/>
        </w:rPr>
        <w:t>must</w:t>
      </w:r>
      <w:r>
        <w:t xml:space="preserve"> be given to </w:t>
      </w:r>
      <w:proofErr w:type="spellStart"/>
      <w:r>
        <w:t>Kahinuva</w:t>
      </w:r>
      <w:proofErr w:type="spellEnd"/>
      <w:r>
        <w:t>, the</w:t>
      </w:r>
      <w:r w:rsidR="002863CC">
        <w:t xml:space="preserve"> creator of this document</w:t>
      </w:r>
      <w:r>
        <w:t>.</w:t>
      </w:r>
    </w:p>
    <w:p w:rsidR="00EC0E1C" w:rsidRDefault="00EC0E1C" w:rsidP="00504117">
      <w:pPr>
        <w:spacing w:after="0" w:line="240" w:lineRule="auto"/>
        <w:jc w:val="center"/>
      </w:pPr>
    </w:p>
    <w:p w:rsidR="00EC0E1C" w:rsidRDefault="00EC0E1C" w:rsidP="00504117">
      <w:pPr>
        <w:spacing w:after="0" w:line="240" w:lineRule="auto"/>
        <w:jc w:val="center"/>
      </w:pPr>
      <w:r>
        <w:rPr>
          <w:b/>
        </w:rPr>
        <w:t>5.4</w:t>
      </w:r>
    </w:p>
    <w:p w:rsidR="00E84D09" w:rsidRDefault="00EC0E1C" w:rsidP="00C75FEA">
      <w:pPr>
        <w:spacing w:after="0" w:line="240" w:lineRule="auto"/>
        <w:jc w:val="center"/>
      </w:pPr>
      <w:r>
        <w:t>You may change some specifics</w:t>
      </w:r>
      <w:r w:rsidR="00E84D09">
        <w:t>, but credit must sti</w:t>
      </w:r>
      <w:r w:rsidR="002863CC">
        <w:t xml:space="preserve">ll be given only to </w:t>
      </w:r>
      <w:proofErr w:type="spellStart"/>
      <w:r w:rsidR="002863CC">
        <w:t>Kahinuva</w:t>
      </w:r>
      <w:proofErr w:type="spellEnd"/>
      <w:r w:rsidR="00E84D09">
        <w:t xml:space="preserve">. If any other individual uses your changed version, he must still give credit </w:t>
      </w:r>
      <w:r w:rsidR="00E84D09" w:rsidRPr="00E84D09">
        <w:rPr>
          <w:b/>
        </w:rPr>
        <w:t>only</w:t>
      </w:r>
      <w:r w:rsidR="002863CC">
        <w:t xml:space="preserve"> to </w:t>
      </w:r>
      <w:proofErr w:type="spellStart"/>
      <w:r w:rsidR="002863CC">
        <w:t>Kahinuva</w:t>
      </w:r>
      <w:proofErr w:type="spellEnd"/>
      <w:r w:rsidR="00E84D09">
        <w:t xml:space="preserve">. However, if you think that the amendment is big enough for credit to be given, you must send it to </w:t>
      </w:r>
      <w:proofErr w:type="spellStart"/>
      <w:r w:rsidR="00E84D09">
        <w:t>Kahinuva</w:t>
      </w:r>
      <w:proofErr w:type="spellEnd"/>
      <w:r w:rsidR="00C75FEA">
        <w:t xml:space="preserve"> who will decide whether or not credit can be given to you.</w:t>
      </w:r>
    </w:p>
    <w:p w:rsidR="002863CC" w:rsidRDefault="002863CC" w:rsidP="00C75FEA">
      <w:pPr>
        <w:spacing w:after="0" w:line="240" w:lineRule="auto"/>
        <w:jc w:val="center"/>
      </w:pPr>
    </w:p>
    <w:p w:rsidR="002863CC" w:rsidRDefault="002863CC" w:rsidP="00C75FEA">
      <w:pPr>
        <w:spacing w:after="0" w:line="240" w:lineRule="auto"/>
        <w:jc w:val="center"/>
      </w:pPr>
      <w:r>
        <w:rPr>
          <w:b/>
        </w:rPr>
        <w:lastRenderedPageBreak/>
        <w:t>5.5</w:t>
      </w:r>
    </w:p>
    <w:p w:rsidR="002863CC" w:rsidRPr="002863CC" w:rsidRDefault="002863CC" w:rsidP="00C75FEA">
      <w:pPr>
        <w:spacing w:after="0" w:line="240" w:lineRule="auto"/>
        <w:jc w:val="center"/>
      </w:pPr>
      <w:r>
        <w:t xml:space="preserve">The creator of this document, </w:t>
      </w:r>
      <w:proofErr w:type="spellStart"/>
      <w:r>
        <w:t>Kahinuva</w:t>
      </w:r>
      <w:proofErr w:type="spellEnd"/>
      <w:r>
        <w:t>, holds all rights to it. Any copies, duplicates, and or otherwise similar documents that have not followed the rules above will be prosecuted and the case will be taken up to an admin.</w:t>
      </w:r>
    </w:p>
    <w:sectPr w:rsidR="002863CC" w:rsidRPr="002863CC" w:rsidSect="00DA24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C2214"/>
    <w:rsid w:val="000A172E"/>
    <w:rsid w:val="000C3235"/>
    <w:rsid w:val="001123A8"/>
    <w:rsid w:val="001123D9"/>
    <w:rsid w:val="00112502"/>
    <w:rsid w:val="001623D2"/>
    <w:rsid w:val="001D4875"/>
    <w:rsid w:val="00232BD7"/>
    <w:rsid w:val="00271ED9"/>
    <w:rsid w:val="002863CC"/>
    <w:rsid w:val="002E2CAA"/>
    <w:rsid w:val="002F19F1"/>
    <w:rsid w:val="00304089"/>
    <w:rsid w:val="00324F12"/>
    <w:rsid w:val="00344FDD"/>
    <w:rsid w:val="0035463C"/>
    <w:rsid w:val="00363FC6"/>
    <w:rsid w:val="00366EB0"/>
    <w:rsid w:val="00371F56"/>
    <w:rsid w:val="00373F30"/>
    <w:rsid w:val="003A3851"/>
    <w:rsid w:val="004004DB"/>
    <w:rsid w:val="00432034"/>
    <w:rsid w:val="00453E80"/>
    <w:rsid w:val="004828B7"/>
    <w:rsid w:val="00495D99"/>
    <w:rsid w:val="004A5FFD"/>
    <w:rsid w:val="004B1C39"/>
    <w:rsid w:val="004C7F9D"/>
    <w:rsid w:val="00504117"/>
    <w:rsid w:val="00510F84"/>
    <w:rsid w:val="00511390"/>
    <w:rsid w:val="00543A3F"/>
    <w:rsid w:val="00561D47"/>
    <w:rsid w:val="005662EA"/>
    <w:rsid w:val="005A2FAE"/>
    <w:rsid w:val="006123E3"/>
    <w:rsid w:val="00630B0B"/>
    <w:rsid w:val="00654D18"/>
    <w:rsid w:val="006B1A83"/>
    <w:rsid w:val="006E5B47"/>
    <w:rsid w:val="00784A63"/>
    <w:rsid w:val="00786D54"/>
    <w:rsid w:val="007C77AE"/>
    <w:rsid w:val="007D1199"/>
    <w:rsid w:val="00825326"/>
    <w:rsid w:val="00863421"/>
    <w:rsid w:val="008855C0"/>
    <w:rsid w:val="0088667E"/>
    <w:rsid w:val="00951F90"/>
    <w:rsid w:val="0095528D"/>
    <w:rsid w:val="0096623B"/>
    <w:rsid w:val="009A0415"/>
    <w:rsid w:val="009A0D72"/>
    <w:rsid w:val="00A31551"/>
    <w:rsid w:val="00A37A21"/>
    <w:rsid w:val="00A94A7A"/>
    <w:rsid w:val="00AB274E"/>
    <w:rsid w:val="00B336A7"/>
    <w:rsid w:val="00B36793"/>
    <w:rsid w:val="00B75E92"/>
    <w:rsid w:val="00BE0D03"/>
    <w:rsid w:val="00C213C6"/>
    <w:rsid w:val="00C75FEA"/>
    <w:rsid w:val="00CB39F4"/>
    <w:rsid w:val="00CC2214"/>
    <w:rsid w:val="00CE5FEE"/>
    <w:rsid w:val="00D23D70"/>
    <w:rsid w:val="00D65A40"/>
    <w:rsid w:val="00D861FD"/>
    <w:rsid w:val="00D86A27"/>
    <w:rsid w:val="00DA2463"/>
    <w:rsid w:val="00E303D9"/>
    <w:rsid w:val="00E32FEF"/>
    <w:rsid w:val="00E54BBF"/>
    <w:rsid w:val="00E82670"/>
    <w:rsid w:val="00E84D09"/>
    <w:rsid w:val="00EA065D"/>
    <w:rsid w:val="00EB6AA2"/>
    <w:rsid w:val="00EC0E1C"/>
    <w:rsid w:val="00F37E7E"/>
    <w:rsid w:val="00F739E5"/>
    <w:rsid w:val="00FF52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4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4638</TotalTime>
  <Pages>4</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John A. Logan College</Company>
  <LinksUpToDate>false</LinksUpToDate>
  <CharactersWithSpaces>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Jonathan Juan</cp:lastModifiedBy>
  <cp:revision>1</cp:revision>
  <dcterms:created xsi:type="dcterms:W3CDTF">2009-07-03T14:34:00Z</dcterms:created>
  <dcterms:modified xsi:type="dcterms:W3CDTF">2009-11-05T17:02:00Z</dcterms:modified>
</cp:coreProperties>
</file>