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6C" w:rsidRDefault="005466A9">
      <w:pPr>
        <w:rPr>
          <w:rFonts w:ascii="Blackadder ITC" w:hAnsi="Blackadder ITC"/>
          <w:sz w:val="72"/>
          <w:szCs w:val="72"/>
        </w:rPr>
      </w:pPr>
      <w:r>
        <w:rPr>
          <w:rFonts w:ascii="Blackadder ITC" w:hAnsi="Blackadder ITC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800975" cy="10058400"/>
            <wp:effectExtent l="19050" t="0" r="9525" b="0"/>
            <wp:wrapNone/>
            <wp:docPr id="8" name="Picture 8" descr="http://farm3.static.flickr.com/2494/4018574575_7d7fca83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arm3.static.flickr.com/2494/4018574575_7d7fca830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lackadder ITC" w:hAnsi="Blackadder ITC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-714375</wp:posOffset>
            </wp:positionV>
            <wp:extent cx="628650" cy="7810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526C">
        <w:rPr>
          <w:rFonts w:ascii="Blackadder ITC" w:hAnsi="Blackadder ITC"/>
          <w:sz w:val="72"/>
          <w:szCs w:val="72"/>
        </w:rPr>
        <w:t xml:space="preserve">            The Contract of Miltonius</w:t>
      </w:r>
    </w:p>
    <w:p w:rsidR="005466A9" w:rsidRPr="0040526C" w:rsidRDefault="0040526C">
      <w:pPr>
        <w:rPr>
          <w:rFonts w:ascii="Blackadder ITC" w:hAnsi="Blackadder ITC"/>
          <w:sz w:val="32"/>
          <w:szCs w:val="32"/>
        </w:rPr>
      </w:pPr>
      <w:r w:rsidRPr="0040526C">
        <w:rPr>
          <w:rFonts w:ascii="Blackadder ITC" w:hAnsi="Blackadder ITC"/>
          <w:sz w:val="32"/>
          <w:szCs w:val="32"/>
        </w:rPr>
        <w:t xml:space="preserve">This contract states that the </w:t>
      </w:r>
      <w:r>
        <w:rPr>
          <w:rFonts w:ascii="Blackadder ITC" w:hAnsi="Blackadder ITC"/>
          <w:sz w:val="32"/>
          <w:szCs w:val="32"/>
        </w:rPr>
        <w:t xml:space="preserve">hero who signs it is </w:t>
      </w:r>
      <w:r w:rsidR="005466A9">
        <w:rPr>
          <w:rFonts w:ascii="Blackadder ITC" w:hAnsi="Blackadder ITC"/>
          <w:sz w:val="32"/>
          <w:szCs w:val="32"/>
        </w:rPr>
        <w:t>expected</w:t>
      </w:r>
      <w:r>
        <w:rPr>
          <w:rFonts w:ascii="Blackadder ITC" w:hAnsi="Blackadder ITC"/>
          <w:sz w:val="32"/>
          <w:szCs w:val="32"/>
        </w:rPr>
        <w:t xml:space="preserve"> to serve under Miltonius without question. The </w:t>
      </w:r>
      <w:r w:rsidR="005466A9">
        <w:rPr>
          <w:rFonts w:ascii="Blackadder ITC" w:hAnsi="Blackadder ITC"/>
          <w:sz w:val="32"/>
          <w:szCs w:val="32"/>
        </w:rPr>
        <w:t xml:space="preserve">faction </w:t>
      </w:r>
      <w:r>
        <w:rPr>
          <w:rFonts w:ascii="Blackadder ITC" w:hAnsi="Blackadder ITC"/>
          <w:sz w:val="32"/>
          <w:szCs w:val="32"/>
        </w:rPr>
        <w:t xml:space="preserve">alignment of him/her does not affect </w:t>
      </w:r>
      <w:r w:rsidR="005466A9">
        <w:rPr>
          <w:rFonts w:ascii="Blackadder ITC" w:hAnsi="Blackadder ITC"/>
          <w:sz w:val="32"/>
          <w:szCs w:val="32"/>
        </w:rPr>
        <w:t xml:space="preserve">this once signed. </w:t>
      </w:r>
    </w:p>
    <w:sectPr w:rsidR="005466A9" w:rsidRPr="0040526C" w:rsidSect="00BF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26C"/>
    <w:rsid w:val="0040526C"/>
    <w:rsid w:val="00432C3F"/>
    <w:rsid w:val="00533B09"/>
    <w:rsid w:val="005466A9"/>
    <w:rsid w:val="0099447A"/>
    <w:rsid w:val="00BF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4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7116">
                          <w:marLeft w:val="552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057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9897">
                          <w:marLeft w:val="552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8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Wager</dc:creator>
  <cp:keywords/>
  <dc:description/>
  <cp:lastModifiedBy>Benjamin Wager</cp:lastModifiedBy>
  <cp:revision>4</cp:revision>
  <dcterms:created xsi:type="dcterms:W3CDTF">2010-04-08T16:59:00Z</dcterms:created>
  <dcterms:modified xsi:type="dcterms:W3CDTF">2010-04-09T13:43:00Z</dcterms:modified>
</cp:coreProperties>
</file>