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6AA" w:rsidRDefault="00844BB7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QuikSpace</w:t>
      </w:r>
      <w:proofErr w:type="spellEnd"/>
    </w:p>
    <w:p w:rsidR="00844BB7" w:rsidRDefault="00844BB7">
      <w:pPr>
        <w:rPr>
          <w:sz w:val="40"/>
          <w:szCs w:val="40"/>
        </w:rPr>
      </w:pPr>
      <w:r>
        <w:rPr>
          <w:i/>
        </w:rPr>
        <w:t>By Ross_Varn</w:t>
      </w:r>
    </w:p>
    <w:p w:rsidR="00844BB7" w:rsidRDefault="00844BB7">
      <w:pPr>
        <w:rPr>
          <w:i/>
        </w:rPr>
      </w:pPr>
      <w:r>
        <w:rPr>
          <w:i/>
        </w:rPr>
        <w:t>Original</w:t>
      </w:r>
      <w:r w:rsidR="00083C94">
        <w:rPr>
          <w:i/>
        </w:rPr>
        <w:t xml:space="preserve"> BrikS</w:t>
      </w:r>
      <w:r>
        <w:rPr>
          <w:i/>
        </w:rPr>
        <w:t>pace by Olothonor, based on QuikWars &amp; Brikwars 2005 by Mike Rayhawk</w:t>
      </w:r>
    </w:p>
    <w:p w:rsidR="00844BB7" w:rsidRDefault="00844BB7">
      <w:r>
        <w:t xml:space="preserve">So you want to pit huge fleets of LEGO microspace ships against other huge fleets of LEGO microspace ships? But you don’t want to deal with Olothonor’s </w:t>
      </w:r>
      <w:r w:rsidR="00083C94">
        <w:t>rules</w:t>
      </w:r>
      <w:r>
        <w:t>?</w:t>
      </w:r>
    </w:p>
    <w:p w:rsidR="00844BB7" w:rsidRDefault="00844BB7">
      <w:r>
        <w:t>Wimp.</w:t>
      </w:r>
    </w:p>
    <w:p w:rsidR="00844BB7" w:rsidRDefault="00844BB7">
      <w:r>
        <w:t>Kidding! This is a simple version of BrikSpace for the uninitiated wargamer. It’s a bit more understandable and less time consuming than the original BrikSpace. Dig in.</w:t>
      </w:r>
    </w:p>
    <w:p w:rsidR="008A330F" w:rsidRDefault="008A330F">
      <w:pPr>
        <w:rPr>
          <w:u w:val="single"/>
        </w:rPr>
      </w:pPr>
      <w:r>
        <w:rPr>
          <w:u w:val="single"/>
        </w:rPr>
        <w:t>Equipment:</w:t>
      </w:r>
    </w:p>
    <w:p w:rsidR="00083C94" w:rsidRDefault="00083C94">
      <w:r>
        <w:t>-</w:t>
      </w:r>
      <w:r w:rsidR="008A330F">
        <w:t xml:space="preserve">Dice: There will be one type of dice used in this game, the simple six-sided d6. </w:t>
      </w:r>
    </w:p>
    <w:p w:rsidR="008A330F" w:rsidRDefault="00083C94">
      <w:r>
        <w:t>-</w:t>
      </w:r>
      <w:r w:rsidR="008A330F">
        <w:t xml:space="preserve">Ruler: You will need one that is </w:t>
      </w:r>
      <w:r w:rsidR="00AA2994">
        <w:t xml:space="preserve">non-flexible </w:t>
      </w:r>
      <w:r w:rsidR="008A330F">
        <w:t>and at least 12” long.</w:t>
      </w:r>
    </w:p>
    <w:p w:rsidR="008A330F" w:rsidRDefault="00083C94">
      <w:r>
        <w:t>-</w:t>
      </w:r>
      <w:r w:rsidR="008A330F">
        <w:t>Friends: You will need opponents to beat up on. Or you could just play with yourself.</w:t>
      </w:r>
    </w:p>
    <w:p w:rsidR="00331149" w:rsidRDefault="00331149">
      <w:r>
        <w:t xml:space="preserve">-Ships: Take a look at the Classes and build a ship that fits one of the definitions, or take a ship you have built already and fit it to a class. Adding stands to your ships gives it a cooler look, but isn’t </w:t>
      </w:r>
      <w:r w:rsidR="00AA2994">
        <w:t>necessary</w:t>
      </w:r>
      <w:r>
        <w:t>.</w:t>
      </w:r>
    </w:p>
    <w:p w:rsidR="00083C94" w:rsidRDefault="00083C94">
      <w:pPr>
        <w:rPr>
          <w:u w:val="single"/>
        </w:rPr>
      </w:pPr>
      <w:r>
        <w:rPr>
          <w:u w:val="single"/>
        </w:rPr>
        <w:t>Equipment Rules:</w:t>
      </w:r>
    </w:p>
    <w:p w:rsidR="00083C94" w:rsidRDefault="00083C94">
      <w:r>
        <w:t>-Dice- If you roll a 6, take another d6 and roll it. Repeat for however many times you roll 6.</w:t>
      </w:r>
    </w:p>
    <w:p w:rsidR="00083C94" w:rsidRPr="00083C94" w:rsidRDefault="00083C94">
      <w:r>
        <w:t>-Division- If you divide anything (usually ramming</w:t>
      </w:r>
      <w:r w:rsidR="00AA2994">
        <w:t xml:space="preserve"> movement</w:t>
      </w:r>
      <w:r>
        <w:t>), and get an odd number, round up.</w:t>
      </w:r>
    </w:p>
    <w:p w:rsidR="008A330F" w:rsidRDefault="005A6294">
      <w:pPr>
        <w:rPr>
          <w:u w:val="single"/>
        </w:rPr>
      </w:pPr>
      <w:r>
        <w:rPr>
          <w:u w:val="single"/>
        </w:rPr>
        <w:t>Starting</w:t>
      </w:r>
      <w:r w:rsidR="008A330F">
        <w:rPr>
          <w:u w:val="single"/>
        </w:rPr>
        <w:t>:</w:t>
      </w:r>
    </w:p>
    <w:p w:rsidR="008A330F" w:rsidRDefault="008A330F">
      <w:r>
        <w:t>To begin, each player is issued a set number of Fleet Points (FP), equivalent to BrikWars’s CP. If you wish to, you can ignore FP and instead play with however many ships you want to.</w:t>
      </w:r>
    </w:p>
    <w:p w:rsidR="008A330F" w:rsidRPr="00BA2EFF" w:rsidRDefault="008A330F">
      <w:r>
        <w:rPr>
          <w:b/>
        </w:rPr>
        <w:t xml:space="preserve">Small engagement: </w:t>
      </w:r>
      <w:r w:rsidR="00083C94">
        <w:t>30 FP</w:t>
      </w:r>
      <w:r w:rsidR="00BA2EFF">
        <w:t xml:space="preserve"> each.</w:t>
      </w:r>
    </w:p>
    <w:p w:rsidR="00BA2EFF" w:rsidRPr="00BA2EFF" w:rsidRDefault="00BA2EFF">
      <w:r>
        <w:rPr>
          <w:b/>
        </w:rPr>
        <w:t xml:space="preserve">Medium engagement: </w:t>
      </w:r>
      <w:r w:rsidR="00083C94">
        <w:t>60 FP</w:t>
      </w:r>
      <w:r>
        <w:t xml:space="preserve"> each.</w:t>
      </w:r>
    </w:p>
    <w:p w:rsidR="00083C94" w:rsidRPr="00BA2EFF" w:rsidRDefault="00BA2EFF">
      <w:r>
        <w:rPr>
          <w:b/>
        </w:rPr>
        <w:t xml:space="preserve">Large engagement: </w:t>
      </w:r>
      <w:r w:rsidR="00083C94">
        <w:t>90 FP</w:t>
      </w:r>
      <w:r>
        <w:t xml:space="preserve"> each.</w:t>
      </w:r>
    </w:p>
    <w:p w:rsidR="0079071F" w:rsidRPr="005A6294" w:rsidRDefault="005A6294">
      <w:r>
        <w:t>-</w:t>
      </w:r>
      <w:r w:rsidR="0079071F" w:rsidRPr="005A6294">
        <w:t>Battlefield:</w:t>
      </w:r>
    </w:p>
    <w:p w:rsidR="0079071F" w:rsidRPr="0079071F" w:rsidRDefault="0079071F">
      <w:r>
        <w:t>An area of any size where you battle. There will be as many starting zones as there are</w:t>
      </w:r>
      <w:r w:rsidR="005A6294">
        <w:t xml:space="preserve"> players. These are </w:t>
      </w:r>
      <w:r>
        <w:t>where you can stage your ships. The starting zones are 12” by 24”.</w:t>
      </w:r>
    </w:p>
    <w:p w:rsidR="0079071F" w:rsidRPr="0079071F" w:rsidRDefault="005C5FAA">
      <w:r>
        <w:lastRenderedPageBreak/>
        <w:t xml:space="preserve"> --Debris Fields- </w:t>
      </w:r>
      <w:r w:rsidR="0079071F">
        <w:t xml:space="preserve">Pile some bricks on the field to make debris clusters. Debris </w:t>
      </w:r>
      <w:r w:rsidR="005A6294">
        <w:t>clusters block any attacks and movement through them.</w:t>
      </w:r>
    </w:p>
    <w:p w:rsidR="0079071F" w:rsidRDefault="005A6294">
      <w:r>
        <w:t>-Going  First:</w:t>
      </w:r>
    </w:p>
    <w:p w:rsidR="005A6294" w:rsidRDefault="005A6294">
      <w:r>
        <w:t>Roll off 1d6 each. Highest</w:t>
      </w:r>
      <w:r w:rsidR="00F6027F">
        <w:t xml:space="preserve"> goes first, turns go counterclockwise</w:t>
      </w:r>
      <w:r>
        <w:t>.</w:t>
      </w:r>
    </w:p>
    <w:p w:rsidR="005D0E77" w:rsidRPr="005D0E77" w:rsidRDefault="005D0E77">
      <w:pPr>
        <w:rPr>
          <w:u w:val="single"/>
        </w:rPr>
      </w:pPr>
      <w:r>
        <w:rPr>
          <w:u w:val="single"/>
        </w:rPr>
        <w:t>Player Turn:</w:t>
      </w:r>
    </w:p>
    <w:p w:rsidR="005D0E77" w:rsidRDefault="005D0E77" w:rsidP="005D0E77">
      <w:r>
        <w:t xml:space="preserve">Players take turns to play. </w:t>
      </w:r>
      <w:r w:rsidR="00F27388">
        <w:t>When you</w:t>
      </w:r>
      <w:r w:rsidR="00F6027F">
        <w:t>r turn</w:t>
      </w:r>
      <w:r w:rsidR="00F27388">
        <w:t xml:space="preserve"> comes up, </w:t>
      </w:r>
      <w:r w:rsidR="00F6027F">
        <w:t>move your ships, then attack with them. These are known as the Movement and Action phases.</w:t>
      </w:r>
    </w:p>
    <w:p w:rsidR="00F6027F" w:rsidRDefault="005D0E77" w:rsidP="005D0E77">
      <w:r w:rsidRPr="00AA2994">
        <w:rPr>
          <w:u w:val="single"/>
        </w:rPr>
        <w:t>Movement Phase:</w:t>
      </w:r>
      <w:r>
        <w:t xml:space="preserve"> </w:t>
      </w:r>
      <w:r w:rsidR="00083C94">
        <w:t xml:space="preserve"> </w:t>
      </w:r>
      <w:r w:rsidR="00F6027F">
        <w:t>All your ships move. Fighters move 8”, Frigates move 6”, and all other ships move 4”.</w:t>
      </w:r>
    </w:p>
    <w:p w:rsidR="00F6027F" w:rsidRDefault="00F6027F" w:rsidP="005D0E77">
      <w:r>
        <w:t xml:space="preserve">-Moving- At the beginning of the movement phase, the ship you are moving </w:t>
      </w:r>
      <w:r w:rsidR="00800B3B">
        <w:t xml:space="preserve">pivots in any direction, then moves up to </w:t>
      </w:r>
      <w:r w:rsidR="00083C94">
        <w:t>its</w:t>
      </w:r>
      <w:r w:rsidR="00800B3B">
        <w:t xml:space="preserve"> maximum movement.</w:t>
      </w:r>
    </w:p>
    <w:p w:rsidR="00F6027F" w:rsidRDefault="00AA2994" w:rsidP="005D0E77">
      <w:r>
        <w:t xml:space="preserve">  -</w:t>
      </w:r>
      <w:r w:rsidR="00F6027F">
        <w:t xml:space="preserve">-Debris </w:t>
      </w:r>
      <w:r>
        <w:t>Clusters</w:t>
      </w:r>
      <w:r w:rsidR="00F6027F">
        <w:t xml:space="preserve">- </w:t>
      </w:r>
      <w:r>
        <w:t>Ships</w:t>
      </w:r>
      <w:r w:rsidR="00F6027F">
        <w:t xml:space="preserve"> can’t move through a Debris </w:t>
      </w:r>
      <w:r>
        <w:t>Cluster</w:t>
      </w:r>
      <w:r w:rsidR="00F6027F">
        <w:t xml:space="preserve">. If </w:t>
      </w:r>
      <w:r>
        <w:t>they</w:t>
      </w:r>
      <w:r w:rsidR="00F6027F">
        <w:t xml:space="preserve"> absolutely have to, each ship takes 4d6 damage for every turn spent</w:t>
      </w:r>
      <w:r>
        <w:t xml:space="preserve"> moving through or staying</w:t>
      </w:r>
      <w:r w:rsidR="00F6027F">
        <w:t xml:space="preserve"> in the field.</w:t>
      </w:r>
    </w:p>
    <w:p w:rsidR="00800B3B" w:rsidRDefault="00AA2994" w:rsidP="005D0E77">
      <w:r>
        <w:t xml:space="preserve">  -</w:t>
      </w:r>
      <w:r w:rsidR="00800B3B">
        <w:t xml:space="preserve">-Ramming- Moving a ship into another ship rams them into each other. Each ship takes 2d6 times the number of inches </w:t>
      </w:r>
      <w:r>
        <w:t>the ramming ship</w:t>
      </w:r>
      <w:r w:rsidR="00800B3B">
        <w:t xml:space="preserve"> was moving</w:t>
      </w:r>
      <w:r w:rsidR="00083C94">
        <w:t xml:space="preserve"> divided by 2</w:t>
      </w:r>
      <w:r w:rsidR="00800B3B">
        <w:t>.</w:t>
      </w:r>
    </w:p>
    <w:p w:rsidR="00800B3B" w:rsidRDefault="00800B3B" w:rsidP="005D0E77">
      <w:r>
        <w:t xml:space="preserve">  </w:t>
      </w:r>
      <w:r w:rsidR="00AA2994">
        <w:t xml:space="preserve"> -</w:t>
      </w:r>
      <w:r>
        <w:t xml:space="preserve">--Ramming Fighters- Fighters take no damage from ramming ships, since they can move away. If a fighter </w:t>
      </w:r>
      <w:r w:rsidR="00083C94">
        <w:t>rams a ship, they both take 2d6 times the number of inches</w:t>
      </w:r>
      <w:r w:rsidR="00AA2994">
        <w:t xml:space="preserve"> the fighter was moving</w:t>
      </w:r>
      <w:r w:rsidR="00083C94">
        <w:t xml:space="preserve"> divided by 4.</w:t>
      </w:r>
    </w:p>
    <w:p w:rsidR="005D0E77" w:rsidRPr="00AA2994" w:rsidRDefault="005D0E77" w:rsidP="005D0E77">
      <w:pPr>
        <w:rPr>
          <w:u w:val="single"/>
        </w:rPr>
      </w:pPr>
      <w:r w:rsidRPr="00AA2994">
        <w:rPr>
          <w:u w:val="single"/>
        </w:rPr>
        <w:t>Action Phase:</w:t>
      </w:r>
    </w:p>
    <w:p w:rsidR="00F6027F" w:rsidRDefault="00F6027F" w:rsidP="005D0E77">
      <w:r>
        <w:t>All your ships attack in this turn. All enemy ships either defend or crash and burn in this turn.</w:t>
      </w:r>
    </w:p>
    <w:p w:rsidR="00F6027F" w:rsidRDefault="00F6027F" w:rsidP="005D0E77">
      <w:r>
        <w:t>-Attacking-</w:t>
      </w:r>
      <w:r w:rsidR="00800B3B">
        <w:t xml:space="preserve"> Find your ship’s Attack rating.</w:t>
      </w:r>
      <w:r>
        <w:t xml:space="preserve"> </w:t>
      </w:r>
      <w:r w:rsidR="00800B3B">
        <w:t>Roll however many dice it says.</w:t>
      </w:r>
    </w:p>
    <w:p w:rsidR="00800B3B" w:rsidRDefault="00800B3B" w:rsidP="005D0E77">
      <w:r>
        <w:t xml:space="preserve">  --Flagships- Flagships attack twice in a turn, due to the huge amount of guns mounted on their hulls.</w:t>
      </w:r>
    </w:p>
    <w:p w:rsidR="00083C94" w:rsidRDefault="00083C94" w:rsidP="005D0E77">
      <w:r>
        <w:t xml:space="preserve">  --Debris </w:t>
      </w:r>
      <w:r w:rsidR="00AA2994">
        <w:t>Clusters</w:t>
      </w:r>
      <w:r>
        <w:t xml:space="preserve">- You can’t attack through a Debris </w:t>
      </w:r>
      <w:r w:rsidR="00AA2994">
        <w:t>Cluster</w:t>
      </w:r>
      <w:r>
        <w:t>.</w:t>
      </w:r>
    </w:p>
    <w:p w:rsidR="00083C94" w:rsidRDefault="00083C94" w:rsidP="005D0E77">
      <w:r>
        <w:t xml:space="preserve">  --Rolling Ones- If all attack dice for a ship come up as a one, the guns have jammed. They can’t fire for one turn. </w:t>
      </w:r>
    </w:p>
    <w:p w:rsidR="00F6027F" w:rsidRDefault="00F6027F" w:rsidP="005D0E77">
      <w:r>
        <w:t>-Defending-</w:t>
      </w:r>
      <w:r w:rsidR="00083C94">
        <w:t xml:space="preserve"> Find the defending ship’s Defense rating. If the Attack </w:t>
      </w:r>
      <w:r w:rsidR="00C122A0">
        <w:t>roll</w:t>
      </w:r>
      <w:r w:rsidR="00331149">
        <w:t xml:space="preserve"> is larger, the ship is destroyed.  Take it off its stand, rip it apart, and put it on the battlefield along with some explosions. It counts as a new Debris Field. If the Attack roll is smaller, it does nothing.</w:t>
      </w:r>
    </w:p>
    <w:p w:rsidR="00331149" w:rsidRDefault="00331149" w:rsidP="005D0E77">
      <w:r>
        <w:t xml:space="preserve">  --What?!- This isn’t like any other wargames (</w:t>
      </w:r>
      <w:r>
        <w:rPr>
          <w:i/>
        </w:rPr>
        <w:t xml:space="preserve">besides </w:t>
      </w:r>
      <w:proofErr w:type="spellStart"/>
      <w:r>
        <w:t>BrikWars</w:t>
      </w:r>
      <w:proofErr w:type="spellEnd"/>
      <w:r>
        <w:t xml:space="preserve">).  </w:t>
      </w:r>
      <w:r w:rsidR="005C5FAA">
        <w:t>Defense is just to see whether or not the Attack roll eliminates it.</w:t>
      </w:r>
    </w:p>
    <w:p w:rsidR="00331149" w:rsidRPr="005D0E77" w:rsidRDefault="00331149" w:rsidP="005D0E77">
      <w:r>
        <w:t xml:space="preserve">  --Flagships- Flagships roll to determine</w:t>
      </w:r>
      <w:r w:rsidR="005C5FAA">
        <w:t xml:space="preserve"> their Defense rating. If it is less than the Attack- well, you’re down a flagship.</w:t>
      </w:r>
    </w:p>
    <w:p w:rsidR="00AA2994" w:rsidRDefault="00AA2994">
      <w:pPr>
        <w:rPr>
          <w:u w:val="single"/>
        </w:rPr>
      </w:pPr>
      <w:r>
        <w:rPr>
          <w:u w:val="single"/>
        </w:rPr>
        <w:lastRenderedPageBreak/>
        <w:t>More Stuff:</w:t>
      </w:r>
    </w:p>
    <w:p w:rsidR="00AA2994" w:rsidRDefault="00AA2994">
      <w:r>
        <w:rPr>
          <w:u w:val="single"/>
        </w:rPr>
        <w:t>What I Says Goes:</w:t>
      </w:r>
      <w:r>
        <w:t xml:space="preserve"> If anyone has an argument about the rules with anyone else, they each roll 1d6. Winner determines what happens.</w:t>
      </w:r>
    </w:p>
    <w:p w:rsidR="00AA2994" w:rsidRDefault="00AA2994">
      <w:r>
        <w:rPr>
          <w:u w:val="single"/>
        </w:rPr>
        <w:t xml:space="preserve">The Law of </w:t>
      </w:r>
      <w:r>
        <w:rPr>
          <w:b/>
          <w:u w:val="single"/>
        </w:rPr>
        <w:t>Fudge</w:t>
      </w:r>
      <w:r>
        <w:rPr>
          <w:u w:val="single"/>
        </w:rPr>
        <w:t>:</w:t>
      </w:r>
      <w:r>
        <w:t xml:space="preserve"> When in doubt, fudge it. Do whatever you want to when these rules don’t tell you about it. Make it up as you go along.</w:t>
      </w:r>
    </w:p>
    <w:p w:rsidR="00AA2994" w:rsidRPr="00AA2994" w:rsidRDefault="00AA2994">
      <w:r>
        <w:rPr>
          <w:u w:val="single"/>
        </w:rPr>
        <w:t>That’s All:</w:t>
      </w:r>
      <w:r>
        <w:t xml:space="preserve"> May the dice gods favor you. Have fun!</w:t>
      </w:r>
    </w:p>
    <w:p w:rsidR="00303E7F" w:rsidRPr="005A6294" w:rsidRDefault="0079071F">
      <w:proofErr w:type="spellStart"/>
      <w:r>
        <w:rPr>
          <w:b/>
        </w:rPr>
        <w:t>QuikSpace</w:t>
      </w:r>
      <w:proofErr w:type="spellEnd"/>
      <w:r>
        <w:rPr>
          <w:b/>
        </w:rPr>
        <w:t xml:space="preserve"> </w:t>
      </w:r>
      <w:r w:rsidR="00303E7F" w:rsidRPr="00303E7F">
        <w:rPr>
          <w:b/>
        </w:rPr>
        <w:t>Classes</w:t>
      </w:r>
      <w:r w:rsidR="00303E7F">
        <w:rPr>
          <w:b/>
        </w:rPr>
        <w:t>:</w:t>
      </w:r>
    </w:p>
    <w:p w:rsidR="00303E7F" w:rsidRPr="007D4340" w:rsidRDefault="008A330F" w:rsidP="007D434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</w:rPr>
      </w:pPr>
      <w:r w:rsidRPr="007D4340">
        <w:rPr>
          <w:rFonts w:ascii="Arial" w:eastAsia="Times New Roman" w:hAnsi="Arial" w:cs="Arial"/>
          <w:b/>
          <w:bCs/>
          <w:color w:val="000000"/>
          <w:sz w:val="20"/>
          <w:szCs w:val="20"/>
        </w:rPr>
        <w:t>Fighter:</w:t>
      </w:r>
      <w:r w:rsidR="00303E7F" w:rsidRPr="007D4340">
        <w:rPr>
          <w:rFonts w:ascii="Arial" w:eastAsia="Times New Roman" w:hAnsi="Arial" w:cs="Arial"/>
          <w:color w:val="000000"/>
          <w:sz w:val="20"/>
        </w:rPr>
        <w:t xml:space="preserve"> </w:t>
      </w:r>
    </w:p>
    <w:p w:rsidR="00303E7F" w:rsidRPr="007D4340" w:rsidRDefault="00303E7F" w:rsidP="007D4340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0"/>
        </w:rPr>
      </w:pPr>
      <w:r w:rsidRPr="007D4340">
        <w:rPr>
          <w:rFonts w:ascii="Arial" w:eastAsia="Times New Roman" w:hAnsi="Arial" w:cs="Arial"/>
          <w:color w:val="000000"/>
          <w:sz w:val="20"/>
        </w:rPr>
        <w:t>Size: 1/3-1/4”</w:t>
      </w:r>
    </w:p>
    <w:p w:rsidR="007D4340" w:rsidRDefault="005A6294" w:rsidP="007D4340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0"/>
        </w:rPr>
      </w:pPr>
      <w:r>
        <w:rPr>
          <w:rFonts w:ascii="Arial" w:eastAsia="Times New Roman" w:hAnsi="Arial" w:cs="Arial"/>
          <w:color w:val="000000"/>
          <w:sz w:val="20"/>
        </w:rPr>
        <w:t>Move: 8</w:t>
      </w:r>
      <w:r w:rsidR="00303E7F" w:rsidRPr="007D4340">
        <w:rPr>
          <w:rFonts w:ascii="Arial" w:eastAsia="Times New Roman" w:hAnsi="Arial" w:cs="Arial"/>
          <w:color w:val="000000"/>
          <w:sz w:val="20"/>
        </w:rPr>
        <w:t>”</w:t>
      </w:r>
    </w:p>
    <w:p w:rsidR="00BA2EFF" w:rsidRPr="007D4340" w:rsidRDefault="00BA2EFF" w:rsidP="007D4340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0"/>
        </w:rPr>
      </w:pPr>
      <w:r>
        <w:rPr>
          <w:rFonts w:ascii="Arial" w:eastAsia="Times New Roman" w:hAnsi="Arial" w:cs="Arial"/>
          <w:color w:val="000000"/>
          <w:sz w:val="20"/>
        </w:rPr>
        <w:t>Attack: 1d6</w:t>
      </w:r>
      <w:r w:rsidR="0079071F">
        <w:rPr>
          <w:rFonts w:ascii="Arial" w:eastAsia="Times New Roman" w:hAnsi="Arial" w:cs="Arial"/>
          <w:color w:val="000000"/>
          <w:sz w:val="20"/>
        </w:rPr>
        <w:t>-1</w:t>
      </w:r>
    </w:p>
    <w:p w:rsidR="008A330F" w:rsidRPr="007D4340" w:rsidRDefault="007D4340" w:rsidP="007D4340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4340">
        <w:rPr>
          <w:rFonts w:ascii="Arial" w:eastAsia="Times New Roman" w:hAnsi="Arial" w:cs="Arial"/>
          <w:color w:val="000000"/>
          <w:sz w:val="20"/>
        </w:rPr>
        <w:t xml:space="preserve">Defense: </w:t>
      </w:r>
      <w:r w:rsidR="0079071F">
        <w:rPr>
          <w:rFonts w:ascii="Arial" w:eastAsia="Times New Roman" w:hAnsi="Arial" w:cs="Arial"/>
          <w:color w:val="000000"/>
          <w:sz w:val="20"/>
        </w:rPr>
        <w:t>3</w:t>
      </w:r>
      <w:r w:rsidR="008A330F" w:rsidRPr="007D4340">
        <w:rPr>
          <w:rFonts w:ascii="Arial" w:eastAsia="Times New Roman" w:hAnsi="Arial" w:cs="Arial"/>
          <w:color w:val="000000"/>
          <w:sz w:val="20"/>
          <w:szCs w:val="20"/>
        </w:rPr>
        <w:br/>
        <w:t>FP cost: 1</w:t>
      </w:r>
    </w:p>
    <w:p w:rsidR="00303E7F" w:rsidRDefault="00303E7F" w:rsidP="008A330F">
      <w:pPr>
        <w:spacing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bookmarkStart w:id="0" w:name="NDRLWDAoQ8YiLlKMk"/>
      <w:bookmarkStart w:id="1" w:name="NDRdCSgoQ8dC2mfwi"/>
      <w:bookmarkEnd w:id="0"/>
      <w:bookmarkEnd w:id="1"/>
    </w:p>
    <w:p w:rsidR="007D4340" w:rsidRDefault="008A330F" w:rsidP="007D4340">
      <w:pPr>
        <w:pStyle w:val="ListParagraph"/>
        <w:numPr>
          <w:ilvl w:val="0"/>
          <w:numId w:val="1"/>
        </w:num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4340">
        <w:rPr>
          <w:rFonts w:ascii="Arial" w:eastAsia="Times New Roman" w:hAnsi="Arial" w:cs="Arial"/>
          <w:b/>
          <w:bCs/>
          <w:color w:val="000000"/>
          <w:sz w:val="20"/>
          <w:szCs w:val="20"/>
        </w:rPr>
        <w:t>Frigate:</w:t>
      </w:r>
      <w:r w:rsidR="00303E7F" w:rsidRPr="007D434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7D4340">
        <w:rPr>
          <w:rFonts w:ascii="Arial" w:eastAsia="Times New Roman" w:hAnsi="Arial" w:cs="Arial"/>
          <w:color w:val="000000"/>
          <w:sz w:val="20"/>
          <w:szCs w:val="20"/>
        </w:rPr>
        <w:br/>
      </w:r>
      <w:r w:rsidR="00303E7F" w:rsidRPr="007D4340">
        <w:rPr>
          <w:rFonts w:ascii="Arial" w:eastAsia="Times New Roman" w:hAnsi="Arial" w:cs="Arial"/>
          <w:color w:val="000000"/>
          <w:sz w:val="20"/>
          <w:szCs w:val="20"/>
        </w:rPr>
        <w:t>Size: 1-4”</w:t>
      </w:r>
    </w:p>
    <w:p w:rsidR="007D4340" w:rsidRDefault="007D4340" w:rsidP="007D4340">
      <w:pPr>
        <w:pStyle w:val="ListParagraph"/>
        <w:spacing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Move: </w:t>
      </w:r>
      <w:r w:rsidR="005A6294">
        <w:rPr>
          <w:rFonts w:ascii="Arial" w:eastAsia="Times New Roman" w:hAnsi="Arial" w:cs="Arial"/>
          <w:bCs/>
          <w:color w:val="000000"/>
          <w:sz w:val="20"/>
          <w:szCs w:val="20"/>
        </w:rPr>
        <w:t>6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”</w:t>
      </w:r>
    </w:p>
    <w:p w:rsidR="00BA2EFF" w:rsidRPr="007D4340" w:rsidRDefault="00BA2EFF" w:rsidP="007D4340">
      <w:pPr>
        <w:pStyle w:val="ListParagraph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Attack:</w:t>
      </w:r>
      <w:r w:rsidR="0079071F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1d6</w:t>
      </w:r>
    </w:p>
    <w:p w:rsidR="008A330F" w:rsidRDefault="007D4340" w:rsidP="007D4340">
      <w:pPr>
        <w:pStyle w:val="ListParagraph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Defense: </w:t>
      </w:r>
      <w:r w:rsidR="0079071F">
        <w:rPr>
          <w:rFonts w:ascii="Arial" w:eastAsia="Times New Roman" w:hAnsi="Arial" w:cs="Arial"/>
          <w:bCs/>
          <w:color w:val="000000"/>
          <w:sz w:val="20"/>
          <w:szCs w:val="20"/>
        </w:rPr>
        <w:t>4</w:t>
      </w:r>
      <w:r w:rsidR="00BA2EFF">
        <w:rPr>
          <w:rFonts w:ascii="Arial" w:eastAsia="Times New Roman" w:hAnsi="Arial" w:cs="Arial"/>
          <w:color w:val="000000"/>
          <w:sz w:val="20"/>
          <w:szCs w:val="20"/>
        </w:rPr>
        <w:br/>
        <w:t>FP cost: 5</w:t>
      </w:r>
    </w:p>
    <w:p w:rsidR="007D4340" w:rsidRPr="007D4340" w:rsidRDefault="007D4340" w:rsidP="007D4340">
      <w:pPr>
        <w:pStyle w:val="ListParagraph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4340" w:rsidRDefault="008A330F" w:rsidP="007D4340">
      <w:pPr>
        <w:pStyle w:val="ListParagraph"/>
        <w:numPr>
          <w:ilvl w:val="0"/>
          <w:numId w:val="1"/>
        </w:num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2" w:name="NDQiqDAoQqOPa0aEk"/>
      <w:bookmarkStart w:id="3" w:name="NDRuASgoQnc256qEk"/>
      <w:bookmarkStart w:id="4" w:name="NDRYpSgoQn4C8mfwi"/>
      <w:bookmarkEnd w:id="2"/>
      <w:bookmarkEnd w:id="3"/>
      <w:bookmarkEnd w:id="4"/>
      <w:r w:rsidRPr="007D4340">
        <w:rPr>
          <w:rFonts w:ascii="Arial" w:eastAsia="Times New Roman" w:hAnsi="Arial" w:cs="Arial"/>
          <w:b/>
          <w:bCs/>
          <w:color w:val="000000"/>
          <w:sz w:val="20"/>
          <w:szCs w:val="20"/>
        </w:rPr>
        <w:t>Cruiser:</w:t>
      </w:r>
      <w:r w:rsidR="00303E7F" w:rsidRPr="007D43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7D4340">
        <w:rPr>
          <w:rFonts w:ascii="Arial" w:eastAsia="Times New Roman" w:hAnsi="Arial" w:cs="Arial"/>
          <w:color w:val="000000"/>
          <w:sz w:val="20"/>
          <w:szCs w:val="20"/>
        </w:rPr>
        <w:br/>
      </w:r>
      <w:r w:rsidR="00303E7F" w:rsidRPr="007D4340">
        <w:rPr>
          <w:rFonts w:ascii="Arial" w:eastAsia="Times New Roman" w:hAnsi="Arial" w:cs="Arial"/>
          <w:color w:val="000000"/>
          <w:sz w:val="20"/>
          <w:szCs w:val="20"/>
        </w:rPr>
        <w:t>Size: 5-6”</w:t>
      </w:r>
    </w:p>
    <w:p w:rsidR="007D4340" w:rsidRDefault="007D4340" w:rsidP="007D4340">
      <w:pPr>
        <w:pStyle w:val="ListParagraph"/>
        <w:spacing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Move: 4”</w:t>
      </w:r>
    </w:p>
    <w:p w:rsidR="00BA2EFF" w:rsidRDefault="00BA2EFF" w:rsidP="007D4340">
      <w:pPr>
        <w:pStyle w:val="ListParagraph"/>
        <w:spacing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Attack: </w:t>
      </w:r>
      <w:r w:rsidR="0079071F">
        <w:rPr>
          <w:rFonts w:ascii="Arial" w:eastAsia="Times New Roman" w:hAnsi="Arial" w:cs="Arial"/>
          <w:bCs/>
          <w:color w:val="000000"/>
          <w:sz w:val="20"/>
          <w:szCs w:val="20"/>
        </w:rPr>
        <w:t>2d6</w:t>
      </w:r>
    </w:p>
    <w:p w:rsidR="008A330F" w:rsidRDefault="007D4340" w:rsidP="007D4340">
      <w:pPr>
        <w:pStyle w:val="ListParagraph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Defense: </w:t>
      </w:r>
      <w:r w:rsidR="0079071F">
        <w:rPr>
          <w:rFonts w:ascii="Arial" w:eastAsia="Times New Roman" w:hAnsi="Arial" w:cs="Arial"/>
          <w:bCs/>
          <w:color w:val="000000"/>
          <w:sz w:val="20"/>
          <w:szCs w:val="20"/>
        </w:rPr>
        <w:t>8</w:t>
      </w:r>
      <w:r w:rsidR="00BA2EFF">
        <w:rPr>
          <w:rFonts w:ascii="Arial" w:eastAsia="Times New Roman" w:hAnsi="Arial" w:cs="Arial"/>
          <w:color w:val="000000"/>
          <w:sz w:val="20"/>
          <w:szCs w:val="20"/>
        </w:rPr>
        <w:br/>
        <w:t>FP cost: 10</w:t>
      </w:r>
    </w:p>
    <w:p w:rsidR="007D4340" w:rsidRPr="007D4340" w:rsidRDefault="007D4340" w:rsidP="007D4340">
      <w:pPr>
        <w:pStyle w:val="ListParagraph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4340" w:rsidRDefault="008A330F" w:rsidP="007D4340">
      <w:pPr>
        <w:pStyle w:val="ListParagraph"/>
        <w:numPr>
          <w:ilvl w:val="0"/>
          <w:numId w:val="1"/>
        </w:num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5" w:name="NDRouSgoQjpi5mfwi"/>
      <w:bookmarkEnd w:id="5"/>
      <w:r w:rsidRPr="007D4340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Destroyer:</w:t>
      </w:r>
      <w:r w:rsidRPr="007D4340">
        <w:rPr>
          <w:rFonts w:ascii="Arial" w:eastAsia="Times New Roman" w:hAnsi="Arial" w:cs="Arial"/>
          <w:color w:val="000000"/>
          <w:sz w:val="20"/>
          <w:szCs w:val="20"/>
        </w:rPr>
        <w:br/>
      </w:r>
      <w:r w:rsidR="00303E7F" w:rsidRPr="007D4340">
        <w:rPr>
          <w:rFonts w:ascii="Arial" w:eastAsia="Times New Roman" w:hAnsi="Arial" w:cs="Arial"/>
          <w:color w:val="000000"/>
          <w:sz w:val="20"/>
          <w:szCs w:val="20"/>
        </w:rPr>
        <w:t>Size: 6-7”</w:t>
      </w:r>
    </w:p>
    <w:p w:rsidR="007D4340" w:rsidRDefault="007D4340" w:rsidP="007D4340">
      <w:pPr>
        <w:pStyle w:val="ListParagraph"/>
        <w:spacing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Move:</w:t>
      </w:r>
      <w:r w:rsidR="00BA2EFF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4”</w:t>
      </w:r>
    </w:p>
    <w:p w:rsidR="00BA2EFF" w:rsidRDefault="00BA2EFF" w:rsidP="007D4340">
      <w:pPr>
        <w:pStyle w:val="ListParagraph"/>
        <w:spacing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Attack: 3d6</w:t>
      </w:r>
    </w:p>
    <w:p w:rsidR="007D4340" w:rsidRDefault="007D4340" w:rsidP="007D4340">
      <w:pPr>
        <w:pStyle w:val="ListParagraph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Defense:</w:t>
      </w:r>
      <w:r w:rsidR="0079071F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10</w:t>
      </w:r>
      <w:r w:rsidR="00BA2EFF">
        <w:rPr>
          <w:rFonts w:ascii="Arial" w:eastAsia="Times New Roman" w:hAnsi="Arial" w:cs="Arial"/>
          <w:color w:val="000000"/>
          <w:sz w:val="20"/>
          <w:szCs w:val="20"/>
        </w:rPr>
        <w:br/>
        <w:t>FP cost: 12</w:t>
      </w:r>
    </w:p>
    <w:p w:rsidR="007D4340" w:rsidRPr="007D4340" w:rsidRDefault="007D4340" w:rsidP="007D4340">
      <w:pPr>
        <w:pStyle w:val="ListParagraph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4340" w:rsidRPr="007D4340" w:rsidRDefault="008A330F" w:rsidP="007D4340">
      <w:pPr>
        <w:pStyle w:val="ListParagraph"/>
        <w:numPr>
          <w:ilvl w:val="0"/>
          <w:numId w:val="1"/>
        </w:num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6" w:name="NDRSnDAoQwKyHl6Ek"/>
      <w:bookmarkStart w:id="7" w:name="NDSTkSgoQxZe_mfwi"/>
      <w:bookmarkEnd w:id="6"/>
      <w:bookmarkEnd w:id="7"/>
      <w:r w:rsidRPr="007D434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Flagship</w:t>
      </w:r>
      <w:r w:rsidR="00303E7F" w:rsidRPr="007D434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303E7F" w:rsidRPr="007D434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9071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Any fleet can only have </w:t>
      </w:r>
      <w:r w:rsidRPr="007D434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one</w:t>
      </w:r>
      <w:r w:rsidRPr="007D4340">
        <w:rPr>
          <w:rFonts w:ascii="Arial" w:eastAsia="Times New Roman" w:hAnsi="Arial" w:cs="Arial"/>
          <w:color w:val="000000"/>
          <w:sz w:val="20"/>
        </w:rPr>
        <w:t> </w:t>
      </w:r>
      <w:r w:rsidRPr="007D434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Flagship.</w:t>
      </w:r>
      <w:r w:rsidRPr="007D4340">
        <w:rPr>
          <w:rFonts w:ascii="Arial" w:eastAsia="Times New Roman" w:hAnsi="Arial" w:cs="Arial"/>
          <w:color w:val="000000"/>
          <w:sz w:val="20"/>
        </w:rPr>
        <w:t> </w:t>
      </w:r>
      <w:r w:rsidRPr="007D434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</w:r>
      <w:r w:rsidR="00303E7F" w:rsidRPr="007D434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Size: 8-10”</w:t>
      </w:r>
    </w:p>
    <w:p w:rsidR="007D4340" w:rsidRDefault="007D4340" w:rsidP="007D4340">
      <w:pPr>
        <w:pStyle w:val="ListParagraph"/>
        <w:spacing w:line="240" w:lineRule="auto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Move:</w:t>
      </w:r>
      <w:r w:rsidR="00BA2EF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 xml:space="preserve"> 4”</w:t>
      </w:r>
    </w:p>
    <w:p w:rsidR="00BA2EFF" w:rsidRDefault="00BA2EFF" w:rsidP="007D4340">
      <w:pPr>
        <w:pStyle w:val="ListParagraph"/>
        <w:spacing w:line="240" w:lineRule="auto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Attack: 3d6 (fires twice)</w:t>
      </w:r>
    </w:p>
    <w:p w:rsidR="008A330F" w:rsidRPr="007D4340" w:rsidRDefault="007D4340" w:rsidP="007D4340">
      <w:pPr>
        <w:pStyle w:val="ListParagraph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Defense: 3d6</w:t>
      </w:r>
      <w:r w:rsidR="005C5FAA" w:rsidRPr="007D434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A330F" w:rsidRPr="007D434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>FP cost: 1</w:t>
      </w:r>
      <w:r w:rsidR="00BA2EF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5</w:t>
      </w:r>
    </w:p>
    <w:p w:rsidR="008A330F" w:rsidRPr="008A330F" w:rsidRDefault="008A330F">
      <w:pPr>
        <w:rPr>
          <w:b/>
        </w:rPr>
      </w:pPr>
    </w:p>
    <w:sectPr w:rsidR="008A330F" w:rsidRPr="008A330F" w:rsidSect="00826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81BC4"/>
    <w:multiLevelType w:val="hybridMultilevel"/>
    <w:tmpl w:val="FE5E1040"/>
    <w:lvl w:ilvl="0" w:tplc="6D3C24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858A2"/>
    <w:multiLevelType w:val="hybridMultilevel"/>
    <w:tmpl w:val="89FC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56265"/>
    <w:multiLevelType w:val="hybridMultilevel"/>
    <w:tmpl w:val="F552EB68"/>
    <w:lvl w:ilvl="0" w:tplc="6D50F58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AAF183A"/>
    <w:multiLevelType w:val="hybridMultilevel"/>
    <w:tmpl w:val="C7B04DE0"/>
    <w:lvl w:ilvl="0" w:tplc="96AAA6F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F071D96"/>
    <w:multiLevelType w:val="hybridMultilevel"/>
    <w:tmpl w:val="5D08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4BB7"/>
    <w:rsid w:val="00083C94"/>
    <w:rsid w:val="00303C4D"/>
    <w:rsid w:val="00303E7F"/>
    <w:rsid w:val="00331149"/>
    <w:rsid w:val="00391401"/>
    <w:rsid w:val="005A6294"/>
    <w:rsid w:val="005C5FAA"/>
    <w:rsid w:val="005D0E77"/>
    <w:rsid w:val="0079071F"/>
    <w:rsid w:val="007D4340"/>
    <w:rsid w:val="00800B3B"/>
    <w:rsid w:val="008266AA"/>
    <w:rsid w:val="00844BB7"/>
    <w:rsid w:val="0086771F"/>
    <w:rsid w:val="0088335D"/>
    <w:rsid w:val="008A330F"/>
    <w:rsid w:val="00AA2994"/>
    <w:rsid w:val="00B52F25"/>
    <w:rsid w:val="00BA2EFF"/>
    <w:rsid w:val="00C122A0"/>
    <w:rsid w:val="00F27388"/>
    <w:rsid w:val="00F60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A330F"/>
  </w:style>
  <w:style w:type="paragraph" w:styleId="ListParagraph">
    <w:name w:val="List Paragraph"/>
    <w:basedOn w:val="Normal"/>
    <w:uiPriority w:val="34"/>
    <w:qFormat/>
    <w:rsid w:val="007D43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4175">
          <w:marLeft w:val="450"/>
          <w:marRight w:val="0"/>
          <w:marTop w:val="0"/>
          <w:marBottom w:val="225"/>
          <w:divBdr>
            <w:top w:val="single" w:sz="6" w:space="4" w:color="CCCCCC"/>
            <w:left w:val="single" w:sz="6" w:space="0" w:color="BBBBBB"/>
            <w:bottom w:val="single" w:sz="12" w:space="0" w:color="888888"/>
            <w:right w:val="single" w:sz="12" w:space="0" w:color="BBBBBB"/>
          </w:divBdr>
          <w:divsChild>
            <w:div w:id="749232792">
              <w:marLeft w:val="15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8001">
          <w:marLeft w:val="450"/>
          <w:marRight w:val="0"/>
          <w:marTop w:val="0"/>
          <w:marBottom w:val="225"/>
          <w:divBdr>
            <w:top w:val="single" w:sz="6" w:space="4" w:color="CCCCCC"/>
            <w:left w:val="single" w:sz="6" w:space="0" w:color="BBBBBB"/>
            <w:bottom w:val="single" w:sz="12" w:space="0" w:color="888888"/>
            <w:right w:val="single" w:sz="12" w:space="0" w:color="BBBBBB"/>
          </w:divBdr>
          <w:divsChild>
            <w:div w:id="437138380">
              <w:marLeft w:val="15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385">
          <w:marLeft w:val="450"/>
          <w:marRight w:val="0"/>
          <w:marTop w:val="0"/>
          <w:marBottom w:val="225"/>
          <w:divBdr>
            <w:top w:val="single" w:sz="6" w:space="4" w:color="CCCCCC"/>
            <w:left w:val="single" w:sz="6" w:space="0" w:color="BBBBBB"/>
            <w:bottom w:val="single" w:sz="12" w:space="0" w:color="888888"/>
            <w:right w:val="single" w:sz="12" w:space="0" w:color="BBBBBB"/>
          </w:divBdr>
          <w:divsChild>
            <w:div w:id="64646702">
              <w:marLeft w:val="15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7313">
          <w:marLeft w:val="450"/>
          <w:marRight w:val="0"/>
          <w:marTop w:val="0"/>
          <w:marBottom w:val="225"/>
          <w:divBdr>
            <w:top w:val="single" w:sz="6" w:space="4" w:color="CCCCCC"/>
            <w:left w:val="single" w:sz="6" w:space="0" w:color="BBBBBB"/>
            <w:bottom w:val="single" w:sz="12" w:space="0" w:color="888888"/>
            <w:right w:val="single" w:sz="12" w:space="0" w:color="BBBBBB"/>
          </w:divBdr>
          <w:divsChild>
            <w:div w:id="1214079361">
              <w:marLeft w:val="15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5396">
          <w:marLeft w:val="450"/>
          <w:marRight w:val="0"/>
          <w:marTop w:val="0"/>
          <w:marBottom w:val="225"/>
          <w:divBdr>
            <w:top w:val="single" w:sz="6" w:space="4" w:color="CCCCCC"/>
            <w:left w:val="single" w:sz="6" w:space="0" w:color="BBBBBB"/>
            <w:bottom w:val="single" w:sz="12" w:space="0" w:color="888888"/>
            <w:right w:val="single" w:sz="12" w:space="0" w:color="BBBBBB"/>
          </w:divBdr>
          <w:divsChild>
            <w:div w:id="813453836">
              <w:marLeft w:val="15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40644">
          <w:marLeft w:val="450"/>
          <w:marRight w:val="0"/>
          <w:marTop w:val="0"/>
          <w:marBottom w:val="225"/>
          <w:divBdr>
            <w:top w:val="single" w:sz="6" w:space="4" w:color="CCCCCC"/>
            <w:left w:val="single" w:sz="6" w:space="0" w:color="BBBBBB"/>
            <w:bottom w:val="single" w:sz="12" w:space="0" w:color="888888"/>
            <w:right w:val="single" w:sz="12" w:space="0" w:color="BBBBBB"/>
          </w:divBdr>
          <w:divsChild>
            <w:div w:id="1111240781">
              <w:marLeft w:val="15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7589">
          <w:marLeft w:val="450"/>
          <w:marRight w:val="0"/>
          <w:marTop w:val="0"/>
          <w:marBottom w:val="225"/>
          <w:divBdr>
            <w:top w:val="single" w:sz="6" w:space="4" w:color="CCCCCC"/>
            <w:left w:val="single" w:sz="6" w:space="0" w:color="BBBBBB"/>
            <w:bottom w:val="single" w:sz="12" w:space="0" w:color="888888"/>
            <w:right w:val="single" w:sz="12" w:space="0" w:color="BBBBBB"/>
          </w:divBdr>
          <w:divsChild>
            <w:div w:id="334960575">
              <w:marLeft w:val="15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67639">
          <w:marLeft w:val="450"/>
          <w:marRight w:val="0"/>
          <w:marTop w:val="0"/>
          <w:marBottom w:val="225"/>
          <w:divBdr>
            <w:top w:val="single" w:sz="6" w:space="4" w:color="CCCCCC"/>
            <w:left w:val="single" w:sz="6" w:space="0" w:color="BBBBBB"/>
            <w:bottom w:val="single" w:sz="12" w:space="0" w:color="888888"/>
            <w:right w:val="single" w:sz="12" w:space="0" w:color="BBBBBB"/>
          </w:divBdr>
          <w:divsChild>
            <w:div w:id="537856645">
              <w:marLeft w:val="15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31254">
          <w:marLeft w:val="450"/>
          <w:marRight w:val="0"/>
          <w:marTop w:val="0"/>
          <w:marBottom w:val="225"/>
          <w:divBdr>
            <w:top w:val="single" w:sz="6" w:space="4" w:color="CCCCCC"/>
            <w:left w:val="single" w:sz="6" w:space="0" w:color="BBBBBB"/>
            <w:bottom w:val="single" w:sz="12" w:space="0" w:color="888888"/>
            <w:right w:val="single" w:sz="12" w:space="0" w:color="BBBBBB"/>
          </w:divBdr>
          <w:divsChild>
            <w:div w:id="1123889359">
              <w:marLeft w:val="15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45206">
          <w:marLeft w:val="450"/>
          <w:marRight w:val="0"/>
          <w:marTop w:val="0"/>
          <w:marBottom w:val="225"/>
          <w:divBdr>
            <w:top w:val="single" w:sz="6" w:space="4" w:color="CCCCCC"/>
            <w:left w:val="single" w:sz="6" w:space="0" w:color="BBBBBB"/>
            <w:bottom w:val="single" w:sz="12" w:space="0" w:color="888888"/>
            <w:right w:val="single" w:sz="12" w:space="0" w:color="BBBBBB"/>
          </w:divBdr>
          <w:divsChild>
            <w:div w:id="2052529212">
              <w:marLeft w:val="15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9154">
          <w:marLeft w:val="450"/>
          <w:marRight w:val="0"/>
          <w:marTop w:val="0"/>
          <w:marBottom w:val="225"/>
          <w:divBdr>
            <w:top w:val="single" w:sz="6" w:space="4" w:color="CCCCCC"/>
            <w:left w:val="single" w:sz="6" w:space="0" w:color="BBBBBB"/>
            <w:bottom w:val="single" w:sz="12" w:space="0" w:color="888888"/>
            <w:right w:val="single" w:sz="12" w:space="0" w:color="BBBBBB"/>
          </w:divBdr>
          <w:divsChild>
            <w:div w:id="1837526746">
              <w:marLeft w:val="15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Geddy Avery</dc:creator>
  <cp:lastModifiedBy>Geddy Avery</cp:lastModifiedBy>
  <cp:revision>2</cp:revision>
  <dcterms:created xsi:type="dcterms:W3CDTF">2010-02-22T23:39:00Z</dcterms:created>
  <dcterms:modified xsi:type="dcterms:W3CDTF">2010-02-22T23:39:00Z</dcterms:modified>
</cp:coreProperties>
</file>