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C122A" w14:textId="46FF681B" w:rsidR="002860B1" w:rsidRPr="004F3BAD" w:rsidRDefault="004F3BAD" w:rsidP="002860B1">
      <w:pPr>
        <w:jc w:val="center"/>
        <w:rPr>
          <w:rFonts w:ascii="Arial" w:hAnsi="Arial" w:cs="Arial"/>
          <w:sz w:val="24"/>
          <w:szCs w:val="24"/>
          <w:lang w:val="es-US"/>
        </w:rPr>
      </w:pPr>
      <w:r w:rsidRPr="004F3BAD">
        <w:rPr>
          <w:rFonts w:ascii="Arial" w:hAnsi="Arial" w:cs="Arial"/>
          <w:b/>
          <w:sz w:val="24"/>
          <w:szCs w:val="24"/>
          <w:lang w:val="es-US"/>
        </w:rPr>
        <w:t>Logotipo del empleador (insertar aquí)</w:t>
      </w:r>
    </w:p>
    <w:p w14:paraId="6061B52A" w14:textId="77777777" w:rsidR="002860B1" w:rsidRPr="004F3BAD" w:rsidRDefault="002860B1" w:rsidP="002860B1">
      <w:pPr>
        <w:jc w:val="center"/>
        <w:rPr>
          <w:rFonts w:ascii="Arial" w:hAnsi="Arial" w:cs="Arial"/>
          <w:sz w:val="24"/>
          <w:szCs w:val="24"/>
          <w:lang w:val="es-US"/>
        </w:rPr>
      </w:pPr>
    </w:p>
    <w:p w14:paraId="1F6FF948" w14:textId="77777777" w:rsidR="002860B1" w:rsidRPr="004F3BAD" w:rsidRDefault="002860B1" w:rsidP="002860B1">
      <w:pPr>
        <w:jc w:val="center"/>
        <w:rPr>
          <w:rFonts w:ascii="Arial" w:hAnsi="Arial" w:cs="Arial"/>
          <w:sz w:val="24"/>
          <w:szCs w:val="24"/>
          <w:lang w:val="es-US"/>
        </w:rPr>
      </w:pPr>
    </w:p>
    <w:p w14:paraId="25BAFDA6" w14:textId="77777777" w:rsidR="006634D1" w:rsidRPr="004F3BAD" w:rsidRDefault="006634D1" w:rsidP="002860B1">
      <w:pPr>
        <w:jc w:val="center"/>
        <w:rPr>
          <w:rFonts w:ascii="Arial" w:hAnsi="Arial" w:cs="Arial"/>
          <w:b/>
          <w:sz w:val="28"/>
          <w:szCs w:val="28"/>
          <w:lang w:val="es-US"/>
        </w:rPr>
      </w:pPr>
    </w:p>
    <w:p w14:paraId="7E0B75FE" w14:textId="37BAEF50" w:rsidR="002860B1" w:rsidRPr="004F3BAD" w:rsidRDefault="004F3BAD" w:rsidP="002860B1">
      <w:pPr>
        <w:jc w:val="center"/>
        <w:rPr>
          <w:rFonts w:ascii="Arial" w:hAnsi="Arial" w:cs="Arial"/>
          <w:sz w:val="24"/>
          <w:szCs w:val="24"/>
          <w:lang w:val="es-US"/>
        </w:rPr>
      </w:pPr>
      <w:r w:rsidRPr="004F3BAD">
        <w:rPr>
          <w:rFonts w:ascii="Arial" w:hAnsi="Arial" w:cs="Arial"/>
          <w:b/>
          <w:color w:val="2E74B5" w:themeColor="accent1" w:themeShade="BF"/>
          <w:sz w:val="28"/>
          <w:szCs w:val="28"/>
          <w:lang w:val="es-US"/>
        </w:rPr>
        <w:t>Nombre del empleador (insertar aquí)</w:t>
      </w:r>
    </w:p>
    <w:p w14:paraId="18BA9693" w14:textId="77777777" w:rsidR="002860B1" w:rsidRPr="004F3BAD" w:rsidRDefault="002860B1" w:rsidP="002860B1">
      <w:pPr>
        <w:jc w:val="center"/>
        <w:rPr>
          <w:rFonts w:ascii="Arial" w:hAnsi="Arial" w:cs="Arial"/>
          <w:sz w:val="24"/>
          <w:szCs w:val="24"/>
          <w:lang w:val="es-US"/>
        </w:rPr>
      </w:pPr>
    </w:p>
    <w:p w14:paraId="492F3E46" w14:textId="77777777" w:rsidR="002860B1" w:rsidRPr="004F3BAD" w:rsidRDefault="002860B1" w:rsidP="002860B1">
      <w:pPr>
        <w:jc w:val="center"/>
        <w:rPr>
          <w:rFonts w:ascii="Arial" w:hAnsi="Arial" w:cs="Arial"/>
          <w:sz w:val="24"/>
          <w:szCs w:val="24"/>
          <w:lang w:val="es-US"/>
        </w:rPr>
      </w:pPr>
    </w:p>
    <w:p w14:paraId="0A9D7470" w14:textId="085F09FE" w:rsidR="004F3BAD" w:rsidRPr="00F12774" w:rsidRDefault="00D452D1" w:rsidP="004F3BAD">
      <w:pPr>
        <w:jc w:val="center"/>
        <w:rPr>
          <w:rFonts w:ascii="Arial" w:hAnsi="Arial" w:cs="Arial"/>
          <w:b/>
          <w:color w:val="2E74B5" w:themeColor="accent1" w:themeShade="BF"/>
          <w:sz w:val="40"/>
          <w:szCs w:val="40"/>
          <w:lang w:val="es-US"/>
        </w:rPr>
      </w:pPr>
      <w:r>
        <w:rPr>
          <w:rFonts w:ascii="Arial" w:hAnsi="Arial" w:cs="Arial"/>
          <w:b/>
          <w:color w:val="2E74B5" w:themeColor="accent1" w:themeShade="BF"/>
          <w:sz w:val="40"/>
          <w:szCs w:val="40"/>
          <w:lang w:val="es-US"/>
        </w:rPr>
        <w:t>Enfermedad I</w:t>
      </w:r>
      <w:r w:rsidR="004F3BAD" w:rsidRPr="00F12774">
        <w:rPr>
          <w:rFonts w:ascii="Arial" w:hAnsi="Arial" w:cs="Arial"/>
          <w:b/>
          <w:color w:val="2E74B5" w:themeColor="accent1" w:themeShade="BF"/>
          <w:sz w:val="40"/>
          <w:szCs w:val="40"/>
          <w:lang w:val="es-US"/>
        </w:rPr>
        <w:t>nfecciosa (COVID-19)</w:t>
      </w:r>
    </w:p>
    <w:p w14:paraId="0372AE99" w14:textId="48BE7201" w:rsidR="002860B1" w:rsidRPr="004F3BAD" w:rsidRDefault="00D452D1" w:rsidP="004F3BAD">
      <w:pPr>
        <w:jc w:val="center"/>
        <w:rPr>
          <w:rFonts w:ascii="Arial" w:hAnsi="Arial" w:cs="Arial"/>
          <w:sz w:val="40"/>
          <w:szCs w:val="40"/>
          <w:lang w:val="es-US"/>
        </w:rPr>
      </w:pPr>
      <w:r>
        <w:rPr>
          <w:rFonts w:ascii="Arial" w:hAnsi="Arial" w:cs="Arial"/>
          <w:b/>
          <w:color w:val="2E74B5" w:themeColor="accent1" w:themeShade="BF"/>
          <w:sz w:val="40"/>
          <w:szCs w:val="40"/>
          <w:lang w:val="es-US"/>
        </w:rPr>
        <w:t>Plantilla del Plan de Preparación y R</w:t>
      </w:r>
      <w:r w:rsidR="004F3BAD" w:rsidRPr="004F3BAD">
        <w:rPr>
          <w:rFonts w:ascii="Arial" w:hAnsi="Arial" w:cs="Arial"/>
          <w:b/>
          <w:color w:val="2E74B5" w:themeColor="accent1" w:themeShade="BF"/>
          <w:sz w:val="40"/>
          <w:szCs w:val="40"/>
          <w:lang w:val="es-US"/>
        </w:rPr>
        <w:t>espuesta</w:t>
      </w:r>
    </w:p>
    <w:p w14:paraId="61A0D7F5" w14:textId="77777777" w:rsidR="002860B1" w:rsidRPr="004F3BAD" w:rsidRDefault="002860B1" w:rsidP="002860B1">
      <w:pPr>
        <w:jc w:val="center"/>
        <w:rPr>
          <w:rFonts w:ascii="Arial" w:hAnsi="Arial" w:cs="Arial"/>
          <w:sz w:val="40"/>
          <w:szCs w:val="40"/>
          <w:lang w:val="es-US"/>
        </w:rPr>
      </w:pPr>
    </w:p>
    <w:p w14:paraId="7289B610" w14:textId="77777777" w:rsidR="002860B1" w:rsidRPr="004F3BAD" w:rsidRDefault="002860B1" w:rsidP="002860B1">
      <w:pPr>
        <w:jc w:val="center"/>
        <w:rPr>
          <w:rFonts w:ascii="Arial" w:hAnsi="Arial" w:cs="Arial"/>
          <w:sz w:val="40"/>
          <w:szCs w:val="40"/>
          <w:lang w:val="es-US"/>
        </w:rPr>
      </w:pPr>
    </w:p>
    <w:p w14:paraId="281A7F85" w14:textId="77777777" w:rsidR="002860B1" w:rsidRPr="004F3BAD" w:rsidRDefault="002860B1" w:rsidP="002860B1">
      <w:pPr>
        <w:jc w:val="center"/>
        <w:rPr>
          <w:rFonts w:ascii="Arial" w:hAnsi="Arial" w:cs="Arial"/>
          <w:sz w:val="40"/>
          <w:szCs w:val="40"/>
          <w:lang w:val="es-US"/>
        </w:rPr>
      </w:pPr>
    </w:p>
    <w:p w14:paraId="1B9AE6F6" w14:textId="77777777" w:rsidR="002860B1" w:rsidRPr="004F3BAD" w:rsidRDefault="002860B1" w:rsidP="002860B1">
      <w:pPr>
        <w:jc w:val="center"/>
        <w:rPr>
          <w:rFonts w:ascii="Arial" w:hAnsi="Arial" w:cs="Arial"/>
          <w:sz w:val="40"/>
          <w:szCs w:val="40"/>
          <w:lang w:val="es-US"/>
        </w:rPr>
      </w:pPr>
    </w:p>
    <w:p w14:paraId="209B3673" w14:textId="77777777" w:rsidR="002860B1" w:rsidRPr="004F3BAD" w:rsidRDefault="002860B1" w:rsidP="002860B1">
      <w:pPr>
        <w:jc w:val="center"/>
        <w:rPr>
          <w:rFonts w:ascii="Arial" w:hAnsi="Arial" w:cs="Arial"/>
          <w:sz w:val="40"/>
          <w:szCs w:val="40"/>
          <w:lang w:val="es-US"/>
        </w:rPr>
      </w:pPr>
    </w:p>
    <w:p w14:paraId="7D848D66" w14:textId="1E91102B" w:rsidR="002860B1" w:rsidRDefault="002860B1" w:rsidP="002860B1">
      <w:pPr>
        <w:jc w:val="center"/>
        <w:rPr>
          <w:rFonts w:ascii="Arial" w:hAnsi="Arial" w:cs="Arial"/>
          <w:sz w:val="40"/>
          <w:szCs w:val="40"/>
          <w:lang w:val="es-US"/>
        </w:rPr>
      </w:pPr>
    </w:p>
    <w:p w14:paraId="3E2610F8" w14:textId="76CA8158" w:rsidR="00D452D1" w:rsidRDefault="00D452D1" w:rsidP="002860B1">
      <w:pPr>
        <w:jc w:val="center"/>
        <w:rPr>
          <w:rFonts w:ascii="Arial" w:hAnsi="Arial" w:cs="Arial"/>
          <w:sz w:val="40"/>
          <w:szCs w:val="40"/>
          <w:lang w:val="es-US"/>
        </w:rPr>
      </w:pPr>
    </w:p>
    <w:p w14:paraId="51D112DD" w14:textId="25083540" w:rsidR="00D452D1" w:rsidRDefault="00D452D1" w:rsidP="002860B1">
      <w:pPr>
        <w:jc w:val="center"/>
        <w:rPr>
          <w:rFonts w:ascii="Arial" w:hAnsi="Arial" w:cs="Arial"/>
          <w:sz w:val="40"/>
          <w:szCs w:val="40"/>
          <w:lang w:val="es-US"/>
        </w:rPr>
      </w:pPr>
    </w:p>
    <w:p w14:paraId="46EF8D00" w14:textId="77777777" w:rsidR="00D452D1" w:rsidRPr="004F3BAD" w:rsidRDefault="00D452D1" w:rsidP="002860B1">
      <w:pPr>
        <w:jc w:val="center"/>
        <w:rPr>
          <w:rFonts w:ascii="Arial" w:hAnsi="Arial" w:cs="Arial"/>
          <w:sz w:val="40"/>
          <w:szCs w:val="40"/>
          <w:lang w:val="es-US"/>
        </w:rPr>
      </w:pPr>
    </w:p>
    <w:p w14:paraId="61318806" w14:textId="77777777" w:rsidR="002860B1" w:rsidRPr="004F3BAD" w:rsidRDefault="002860B1" w:rsidP="002860B1">
      <w:pPr>
        <w:jc w:val="center"/>
        <w:rPr>
          <w:rFonts w:ascii="Arial" w:hAnsi="Arial" w:cs="Arial"/>
          <w:sz w:val="40"/>
          <w:szCs w:val="40"/>
          <w:lang w:val="es-US"/>
        </w:rPr>
      </w:pPr>
    </w:p>
    <w:p w14:paraId="443C45B1" w14:textId="77777777" w:rsidR="002860B1" w:rsidRPr="004F3BAD" w:rsidRDefault="002860B1" w:rsidP="002860B1">
      <w:pPr>
        <w:jc w:val="center"/>
        <w:rPr>
          <w:rFonts w:ascii="Arial" w:hAnsi="Arial" w:cs="Arial"/>
          <w:sz w:val="40"/>
          <w:szCs w:val="40"/>
          <w:lang w:val="es-US"/>
        </w:rPr>
      </w:pPr>
    </w:p>
    <w:p w14:paraId="574A6646" w14:textId="77777777" w:rsidR="002860B1" w:rsidRPr="004F3BAD" w:rsidRDefault="002860B1" w:rsidP="002860B1">
      <w:pPr>
        <w:jc w:val="center"/>
        <w:rPr>
          <w:rFonts w:ascii="Arial" w:hAnsi="Arial" w:cs="Arial"/>
          <w:sz w:val="40"/>
          <w:szCs w:val="40"/>
          <w:lang w:val="es-US"/>
        </w:rPr>
      </w:pPr>
    </w:p>
    <w:p w14:paraId="5C427680" w14:textId="77777777" w:rsidR="002860B1" w:rsidRPr="004F3BAD" w:rsidRDefault="002860B1" w:rsidP="002860B1">
      <w:pPr>
        <w:jc w:val="center"/>
        <w:rPr>
          <w:rFonts w:ascii="Arial" w:hAnsi="Arial" w:cs="Arial"/>
          <w:sz w:val="40"/>
          <w:szCs w:val="40"/>
          <w:lang w:val="es-US"/>
        </w:rPr>
      </w:pPr>
    </w:p>
    <w:p w14:paraId="35F7F1CE" w14:textId="18CAE9E1" w:rsidR="004F3BAD" w:rsidRPr="004F3BAD" w:rsidRDefault="004F3BAD" w:rsidP="004F3BAD">
      <w:pPr>
        <w:spacing w:line="360" w:lineRule="auto"/>
        <w:jc w:val="both"/>
        <w:rPr>
          <w:rFonts w:ascii="Arial" w:hAnsi="Arial" w:cs="Arial"/>
          <w:b/>
          <w:color w:val="2E74B5" w:themeColor="accent1" w:themeShade="BF"/>
          <w:sz w:val="24"/>
          <w:szCs w:val="24"/>
          <w:lang w:val="es-US"/>
        </w:rPr>
      </w:pPr>
      <w:r w:rsidRPr="004F3BAD">
        <w:rPr>
          <w:rFonts w:ascii="Arial" w:hAnsi="Arial" w:cs="Arial"/>
          <w:b/>
          <w:color w:val="2E74B5" w:themeColor="accent1" w:themeShade="BF"/>
          <w:sz w:val="24"/>
          <w:szCs w:val="24"/>
          <w:lang w:val="es-US"/>
        </w:rPr>
        <w:lastRenderedPageBreak/>
        <w:t>I. Propósito</w:t>
      </w:r>
    </w:p>
    <w:p w14:paraId="6FC2AB8A" w14:textId="77777777" w:rsidR="00D452D1" w:rsidRPr="00D452D1" w:rsidRDefault="004F3BAD" w:rsidP="00D452D1">
      <w:pPr>
        <w:spacing w:line="360" w:lineRule="auto"/>
        <w:jc w:val="both"/>
        <w:rPr>
          <w:rFonts w:ascii="Arial" w:hAnsi="Arial" w:cs="Arial"/>
          <w:sz w:val="24"/>
          <w:szCs w:val="24"/>
          <w:lang w:val="es-US"/>
        </w:rPr>
      </w:pPr>
      <w:r w:rsidRPr="004F3BAD">
        <w:rPr>
          <w:rFonts w:ascii="Arial" w:hAnsi="Arial" w:cs="Arial"/>
          <w:sz w:val="24"/>
          <w:szCs w:val="24"/>
          <w:lang w:val="es-US"/>
        </w:rPr>
        <w:t xml:space="preserve">Este plan describe la implementación de los requisitos obligatorios de salud y seguridad establecidos por el Departamento de Trabajo e Industria de Virginia, </w:t>
      </w:r>
      <w:r w:rsidR="00D452D1" w:rsidRPr="00D452D1">
        <w:rPr>
          <w:rFonts w:ascii="Arial" w:hAnsi="Arial" w:cs="Arial"/>
          <w:sz w:val="24"/>
          <w:szCs w:val="24"/>
          <w:lang w:val="es-US"/>
        </w:rPr>
        <w:t xml:space="preserve">la Orden Ejecutiva COVID-19 del Gobernador </w:t>
      </w:r>
      <w:proofErr w:type="spellStart"/>
      <w:r w:rsidR="00D452D1" w:rsidRPr="00D452D1">
        <w:rPr>
          <w:rFonts w:ascii="Arial" w:hAnsi="Arial" w:cs="Arial"/>
          <w:sz w:val="24"/>
          <w:szCs w:val="24"/>
          <w:lang w:val="es-US"/>
        </w:rPr>
        <w:t>Northam</w:t>
      </w:r>
      <w:proofErr w:type="spellEnd"/>
      <w:r w:rsidR="00D452D1" w:rsidRPr="00D452D1">
        <w:rPr>
          <w:rFonts w:ascii="Arial" w:hAnsi="Arial" w:cs="Arial"/>
          <w:sz w:val="24"/>
          <w:szCs w:val="24"/>
          <w:lang w:val="es-US"/>
        </w:rPr>
        <w:t xml:space="preserve"> y el subsiguiente </w:t>
      </w:r>
      <w:proofErr w:type="spellStart"/>
      <w:r w:rsidR="00D452D1" w:rsidRPr="00D452D1">
        <w:rPr>
          <w:rFonts w:ascii="Arial" w:hAnsi="Arial" w:cs="Arial"/>
          <w:sz w:val="24"/>
          <w:szCs w:val="24"/>
          <w:lang w:val="es-US"/>
        </w:rPr>
        <w:t>Addendum</w:t>
      </w:r>
      <w:proofErr w:type="spellEnd"/>
      <w:r w:rsidR="00D452D1" w:rsidRPr="00D452D1">
        <w:rPr>
          <w:rFonts w:ascii="Arial" w:hAnsi="Arial" w:cs="Arial"/>
          <w:sz w:val="24"/>
          <w:szCs w:val="24"/>
          <w:lang w:val="es-US"/>
        </w:rPr>
        <w:t>, así como las directrices de los Centros para el Control de Enfermedades.</w:t>
      </w:r>
    </w:p>
    <w:p w14:paraId="2D062CA9" w14:textId="50E4ACB6" w:rsidR="00BC2177" w:rsidRPr="004F3BAD" w:rsidRDefault="00BC2177" w:rsidP="0053468B">
      <w:pPr>
        <w:spacing w:line="360" w:lineRule="auto"/>
        <w:jc w:val="both"/>
        <w:rPr>
          <w:rFonts w:ascii="Arial" w:hAnsi="Arial" w:cs="Arial"/>
          <w:sz w:val="24"/>
          <w:szCs w:val="24"/>
          <w:lang w:val="es-US"/>
        </w:rPr>
      </w:pPr>
    </w:p>
    <w:p w14:paraId="64E774A6" w14:textId="77777777" w:rsidR="004F3BAD" w:rsidRPr="004F3BAD" w:rsidRDefault="004F3BAD" w:rsidP="0053468B">
      <w:pPr>
        <w:spacing w:line="360" w:lineRule="auto"/>
        <w:jc w:val="both"/>
        <w:rPr>
          <w:rFonts w:ascii="Arial" w:hAnsi="Arial" w:cs="Arial"/>
          <w:b/>
          <w:color w:val="2E74B5" w:themeColor="accent1" w:themeShade="BF"/>
          <w:sz w:val="24"/>
          <w:szCs w:val="24"/>
          <w:lang w:val="es-US"/>
        </w:rPr>
      </w:pPr>
      <w:r w:rsidRPr="004F3BAD">
        <w:rPr>
          <w:rFonts w:ascii="Arial" w:hAnsi="Arial" w:cs="Arial"/>
          <w:b/>
          <w:color w:val="2E74B5" w:themeColor="accent1" w:themeShade="BF"/>
          <w:sz w:val="24"/>
          <w:szCs w:val="24"/>
          <w:lang w:val="es-US"/>
        </w:rPr>
        <w:t xml:space="preserve">II. Responsabilidades </w:t>
      </w:r>
    </w:p>
    <w:p w14:paraId="54DC47F1" w14:textId="55DD06C4" w:rsidR="004F3BAD" w:rsidRDefault="004F3BAD" w:rsidP="0053468B">
      <w:pPr>
        <w:spacing w:line="360" w:lineRule="auto"/>
        <w:jc w:val="both"/>
        <w:rPr>
          <w:rFonts w:ascii="Arial" w:hAnsi="Arial" w:cs="Arial"/>
          <w:sz w:val="24"/>
          <w:szCs w:val="24"/>
          <w:lang w:val="es-US"/>
        </w:rPr>
      </w:pPr>
      <w:r w:rsidRPr="004F3BAD">
        <w:rPr>
          <w:rFonts w:ascii="Arial" w:hAnsi="Arial" w:cs="Arial"/>
          <w:b/>
          <w:i/>
          <w:sz w:val="24"/>
          <w:szCs w:val="24"/>
          <w:u w:val="single"/>
          <w:lang w:val="es-US"/>
        </w:rPr>
        <w:t>[Nombre del empleador</w:t>
      </w:r>
      <w:r w:rsidRPr="004F3BAD">
        <w:rPr>
          <w:rFonts w:ascii="Arial" w:hAnsi="Arial" w:cs="Arial"/>
          <w:sz w:val="24"/>
          <w:szCs w:val="24"/>
          <w:lang w:val="es-US"/>
        </w:rPr>
        <w:t>] ha asignado a las siguiente</w:t>
      </w:r>
      <w:r w:rsidR="00D452D1">
        <w:rPr>
          <w:rFonts w:ascii="Arial" w:hAnsi="Arial" w:cs="Arial"/>
          <w:sz w:val="24"/>
          <w:szCs w:val="24"/>
          <w:lang w:val="es-US"/>
        </w:rPr>
        <w:t>(</w:t>
      </w:r>
      <w:r w:rsidRPr="004F3BAD">
        <w:rPr>
          <w:rFonts w:ascii="Arial" w:hAnsi="Arial" w:cs="Arial"/>
          <w:sz w:val="24"/>
          <w:szCs w:val="24"/>
          <w:lang w:val="es-US"/>
        </w:rPr>
        <w:t>s</w:t>
      </w:r>
      <w:r w:rsidR="00D452D1">
        <w:rPr>
          <w:rFonts w:ascii="Arial" w:hAnsi="Arial" w:cs="Arial"/>
          <w:sz w:val="24"/>
          <w:szCs w:val="24"/>
          <w:lang w:val="es-US"/>
        </w:rPr>
        <w:t xml:space="preserve">) </w:t>
      </w:r>
      <w:r w:rsidRPr="004F3BAD">
        <w:rPr>
          <w:rFonts w:ascii="Arial" w:hAnsi="Arial" w:cs="Arial"/>
          <w:sz w:val="24"/>
          <w:szCs w:val="24"/>
          <w:lang w:val="es-US"/>
        </w:rPr>
        <w:t>persona</w:t>
      </w:r>
      <w:r w:rsidR="00D452D1">
        <w:rPr>
          <w:rFonts w:ascii="Arial" w:hAnsi="Arial" w:cs="Arial"/>
          <w:sz w:val="24"/>
          <w:szCs w:val="24"/>
          <w:lang w:val="es-US"/>
        </w:rPr>
        <w:t>(</w:t>
      </w:r>
      <w:r w:rsidRPr="004F3BAD">
        <w:rPr>
          <w:rFonts w:ascii="Arial" w:hAnsi="Arial" w:cs="Arial"/>
          <w:sz w:val="24"/>
          <w:szCs w:val="24"/>
          <w:lang w:val="es-US"/>
        </w:rPr>
        <w:t>s</w:t>
      </w:r>
      <w:r w:rsidR="00D452D1">
        <w:rPr>
          <w:rFonts w:ascii="Arial" w:hAnsi="Arial" w:cs="Arial"/>
          <w:sz w:val="24"/>
          <w:szCs w:val="24"/>
          <w:lang w:val="es-US"/>
        </w:rPr>
        <w:t>)</w:t>
      </w:r>
      <w:r w:rsidRPr="004F3BAD">
        <w:rPr>
          <w:rFonts w:ascii="Arial" w:hAnsi="Arial" w:cs="Arial"/>
          <w:sz w:val="24"/>
          <w:szCs w:val="24"/>
          <w:lang w:val="es-US"/>
        </w:rPr>
        <w:t xml:space="preserve"> para que desempeñen el papel de funcionario de salud. El funcionario de salud tiene la autoridad para detener o alterar las actividades para garantizar que todas las prácticas de trabajo se ajusten a los requisitos obligatorios de seguridad y salud aplicables a COVID-19, así como a cualquier otro peligro de enfermedades infecciosas. </w:t>
      </w:r>
    </w:p>
    <w:p w14:paraId="60EE5449" w14:textId="77777777" w:rsidR="00D452D1" w:rsidRPr="00D452D1" w:rsidRDefault="00D452D1" w:rsidP="00D452D1">
      <w:pPr>
        <w:spacing w:line="360" w:lineRule="auto"/>
        <w:jc w:val="both"/>
        <w:rPr>
          <w:rFonts w:ascii="Arial" w:hAnsi="Arial" w:cs="Arial"/>
          <w:b/>
          <w:i/>
          <w:sz w:val="24"/>
          <w:szCs w:val="24"/>
          <w:u w:val="single"/>
          <w:lang w:val="es-US"/>
        </w:rPr>
      </w:pPr>
      <w:r w:rsidRPr="00D452D1">
        <w:rPr>
          <w:rFonts w:ascii="Arial" w:hAnsi="Arial" w:cs="Arial"/>
          <w:b/>
          <w:i/>
          <w:sz w:val="24"/>
          <w:szCs w:val="24"/>
          <w:u w:val="single"/>
          <w:lang w:val="es-US"/>
        </w:rPr>
        <w:t>[Nombre(s) y título(s) del oficial de salud]</w:t>
      </w:r>
    </w:p>
    <w:p w14:paraId="0ED8FAC1" w14:textId="1BC7FAE4" w:rsidR="006B7674" w:rsidRPr="004F3BAD" w:rsidRDefault="004F3BAD" w:rsidP="006B7674">
      <w:pPr>
        <w:spacing w:line="360" w:lineRule="auto"/>
        <w:jc w:val="both"/>
        <w:rPr>
          <w:rFonts w:ascii="Arial" w:hAnsi="Arial" w:cs="Arial"/>
          <w:sz w:val="24"/>
          <w:szCs w:val="24"/>
          <w:lang w:val="es-US"/>
        </w:rPr>
      </w:pPr>
      <w:r w:rsidRPr="004F3BAD">
        <w:rPr>
          <w:rFonts w:ascii="Arial" w:hAnsi="Arial" w:cs="Arial"/>
          <w:sz w:val="24"/>
          <w:szCs w:val="24"/>
          <w:lang w:val="es-US"/>
        </w:rPr>
        <w:t>La siguiente tabla es un ejemplo.</w:t>
      </w:r>
    </w:p>
    <w:tbl>
      <w:tblPr>
        <w:tblStyle w:val="TableGrid"/>
        <w:tblW w:w="9630" w:type="dxa"/>
        <w:tblInd w:w="85" w:type="dxa"/>
        <w:tblLook w:val="04A0" w:firstRow="1" w:lastRow="0" w:firstColumn="1" w:lastColumn="0" w:noHBand="0" w:noVBand="1"/>
      </w:tblPr>
      <w:tblGrid>
        <w:gridCol w:w="2880"/>
        <w:gridCol w:w="2430"/>
        <w:gridCol w:w="2340"/>
        <w:gridCol w:w="1980"/>
      </w:tblGrid>
      <w:tr w:rsidR="00C766D1" w14:paraId="03F034DF" w14:textId="77777777" w:rsidTr="001371E4">
        <w:tc>
          <w:tcPr>
            <w:tcW w:w="9630" w:type="dxa"/>
            <w:gridSpan w:val="4"/>
            <w:shd w:val="clear" w:color="auto" w:fill="DEEAF6" w:themeFill="accent1" w:themeFillTint="33"/>
          </w:tcPr>
          <w:p w14:paraId="3518653A" w14:textId="0C52646D" w:rsidR="00C766D1" w:rsidRPr="004F713E" w:rsidRDefault="00D452D1" w:rsidP="004F713E">
            <w:pPr>
              <w:spacing w:line="360" w:lineRule="auto"/>
              <w:jc w:val="center"/>
              <w:rPr>
                <w:rFonts w:ascii="Arial" w:hAnsi="Arial" w:cs="Arial"/>
                <w:b/>
                <w:sz w:val="24"/>
                <w:szCs w:val="24"/>
              </w:rPr>
            </w:pPr>
            <w:proofErr w:type="spellStart"/>
            <w:r>
              <w:rPr>
                <w:rFonts w:ascii="Arial" w:hAnsi="Arial" w:cs="Arial"/>
                <w:b/>
                <w:sz w:val="24"/>
                <w:szCs w:val="24"/>
              </w:rPr>
              <w:t>Oficial</w:t>
            </w:r>
            <w:proofErr w:type="spellEnd"/>
            <w:r w:rsidR="00614F2F" w:rsidRPr="00614F2F">
              <w:rPr>
                <w:rFonts w:ascii="Arial" w:hAnsi="Arial" w:cs="Arial"/>
                <w:b/>
                <w:sz w:val="24"/>
                <w:szCs w:val="24"/>
              </w:rPr>
              <w:t>(</w:t>
            </w:r>
            <w:proofErr w:type="spellStart"/>
            <w:r w:rsidR="00614F2F" w:rsidRPr="00614F2F">
              <w:rPr>
                <w:rFonts w:ascii="Arial" w:hAnsi="Arial" w:cs="Arial"/>
                <w:b/>
                <w:sz w:val="24"/>
                <w:szCs w:val="24"/>
              </w:rPr>
              <w:t>es</w:t>
            </w:r>
            <w:proofErr w:type="spellEnd"/>
            <w:r w:rsidR="00614F2F" w:rsidRPr="00614F2F">
              <w:rPr>
                <w:rFonts w:ascii="Arial" w:hAnsi="Arial" w:cs="Arial"/>
                <w:b/>
                <w:sz w:val="24"/>
                <w:szCs w:val="24"/>
              </w:rPr>
              <w:t xml:space="preserve">) de </w:t>
            </w:r>
            <w:proofErr w:type="spellStart"/>
            <w:r w:rsidR="00614F2F" w:rsidRPr="00614F2F">
              <w:rPr>
                <w:rFonts w:ascii="Arial" w:hAnsi="Arial" w:cs="Arial"/>
                <w:b/>
                <w:sz w:val="24"/>
                <w:szCs w:val="24"/>
              </w:rPr>
              <w:t>salud</w:t>
            </w:r>
            <w:proofErr w:type="spellEnd"/>
          </w:p>
        </w:tc>
      </w:tr>
      <w:tr w:rsidR="008F43B2" w14:paraId="3A93F682" w14:textId="77777777" w:rsidTr="008F43B2">
        <w:tc>
          <w:tcPr>
            <w:tcW w:w="2880" w:type="dxa"/>
            <w:shd w:val="clear" w:color="auto" w:fill="DEEAF6" w:themeFill="accent1" w:themeFillTint="33"/>
          </w:tcPr>
          <w:p w14:paraId="3128F779" w14:textId="58F9BED7" w:rsidR="008F43B2" w:rsidRPr="004F713E" w:rsidRDefault="00614F2F" w:rsidP="004F713E">
            <w:pPr>
              <w:spacing w:line="360" w:lineRule="auto"/>
              <w:jc w:val="center"/>
              <w:rPr>
                <w:rFonts w:ascii="Arial" w:hAnsi="Arial" w:cs="Arial"/>
                <w:b/>
                <w:sz w:val="24"/>
                <w:szCs w:val="24"/>
              </w:rPr>
            </w:pPr>
            <w:proofErr w:type="spellStart"/>
            <w:r w:rsidRPr="00614F2F">
              <w:rPr>
                <w:rFonts w:ascii="Arial" w:hAnsi="Arial" w:cs="Arial"/>
                <w:b/>
                <w:sz w:val="24"/>
                <w:szCs w:val="24"/>
              </w:rPr>
              <w:t>Nombre</w:t>
            </w:r>
            <w:proofErr w:type="spellEnd"/>
          </w:p>
        </w:tc>
        <w:tc>
          <w:tcPr>
            <w:tcW w:w="2430" w:type="dxa"/>
            <w:shd w:val="clear" w:color="auto" w:fill="DEEAF6" w:themeFill="accent1" w:themeFillTint="33"/>
          </w:tcPr>
          <w:p w14:paraId="0BAABA19" w14:textId="703311A7" w:rsidR="008F43B2" w:rsidRPr="004F713E" w:rsidRDefault="00614F2F" w:rsidP="004F713E">
            <w:pPr>
              <w:spacing w:line="360" w:lineRule="auto"/>
              <w:jc w:val="center"/>
              <w:rPr>
                <w:rFonts w:ascii="Arial" w:hAnsi="Arial" w:cs="Arial"/>
                <w:b/>
                <w:sz w:val="24"/>
                <w:szCs w:val="24"/>
              </w:rPr>
            </w:pPr>
            <w:proofErr w:type="spellStart"/>
            <w:r w:rsidRPr="00614F2F">
              <w:rPr>
                <w:rFonts w:ascii="Arial" w:hAnsi="Arial" w:cs="Arial"/>
                <w:b/>
                <w:sz w:val="24"/>
                <w:szCs w:val="24"/>
              </w:rPr>
              <w:t>Título</w:t>
            </w:r>
            <w:proofErr w:type="spellEnd"/>
          </w:p>
        </w:tc>
        <w:tc>
          <w:tcPr>
            <w:tcW w:w="2340" w:type="dxa"/>
            <w:shd w:val="clear" w:color="auto" w:fill="DEEAF6" w:themeFill="accent1" w:themeFillTint="33"/>
          </w:tcPr>
          <w:p w14:paraId="2FB1FC18" w14:textId="110573D2" w:rsidR="008F43B2" w:rsidRPr="004F713E" w:rsidRDefault="00614F2F" w:rsidP="004F713E">
            <w:pPr>
              <w:spacing w:line="360" w:lineRule="auto"/>
              <w:jc w:val="center"/>
              <w:rPr>
                <w:rFonts w:ascii="Arial" w:hAnsi="Arial" w:cs="Arial"/>
                <w:b/>
                <w:sz w:val="24"/>
                <w:szCs w:val="24"/>
              </w:rPr>
            </w:pPr>
            <w:proofErr w:type="spellStart"/>
            <w:r w:rsidRPr="00614F2F">
              <w:rPr>
                <w:rFonts w:ascii="Arial" w:hAnsi="Arial" w:cs="Arial"/>
                <w:b/>
                <w:sz w:val="24"/>
                <w:szCs w:val="24"/>
              </w:rPr>
              <w:t>Departamento</w:t>
            </w:r>
            <w:proofErr w:type="spellEnd"/>
          </w:p>
        </w:tc>
        <w:tc>
          <w:tcPr>
            <w:tcW w:w="1980" w:type="dxa"/>
            <w:shd w:val="clear" w:color="auto" w:fill="DEEAF6" w:themeFill="accent1" w:themeFillTint="33"/>
          </w:tcPr>
          <w:p w14:paraId="5A20E23C" w14:textId="0FEC6526" w:rsidR="008F43B2" w:rsidRPr="004F713E" w:rsidRDefault="00614F2F" w:rsidP="004F713E">
            <w:pPr>
              <w:spacing w:line="360" w:lineRule="auto"/>
              <w:jc w:val="center"/>
              <w:rPr>
                <w:rFonts w:ascii="Arial" w:hAnsi="Arial" w:cs="Arial"/>
                <w:b/>
                <w:sz w:val="24"/>
                <w:szCs w:val="24"/>
              </w:rPr>
            </w:pPr>
            <w:proofErr w:type="spellStart"/>
            <w:r w:rsidRPr="00614F2F">
              <w:rPr>
                <w:rFonts w:ascii="Arial" w:hAnsi="Arial" w:cs="Arial"/>
                <w:b/>
                <w:sz w:val="24"/>
                <w:szCs w:val="24"/>
              </w:rPr>
              <w:t>Número</w:t>
            </w:r>
            <w:proofErr w:type="spellEnd"/>
            <w:r w:rsidRPr="00614F2F">
              <w:rPr>
                <w:rFonts w:ascii="Arial" w:hAnsi="Arial" w:cs="Arial"/>
                <w:b/>
                <w:sz w:val="24"/>
                <w:szCs w:val="24"/>
              </w:rPr>
              <w:t xml:space="preserve"> de </w:t>
            </w:r>
            <w:proofErr w:type="spellStart"/>
            <w:r w:rsidRPr="00614F2F">
              <w:rPr>
                <w:rFonts w:ascii="Arial" w:hAnsi="Arial" w:cs="Arial"/>
                <w:b/>
                <w:sz w:val="24"/>
                <w:szCs w:val="24"/>
              </w:rPr>
              <w:t>teléfono</w:t>
            </w:r>
            <w:proofErr w:type="spellEnd"/>
          </w:p>
        </w:tc>
      </w:tr>
      <w:tr w:rsidR="008F43B2" w14:paraId="3F8759D3" w14:textId="77777777" w:rsidTr="008F43B2">
        <w:tc>
          <w:tcPr>
            <w:tcW w:w="2880" w:type="dxa"/>
          </w:tcPr>
          <w:p w14:paraId="5964A37B" w14:textId="77777777" w:rsidR="008F43B2" w:rsidRDefault="008F43B2" w:rsidP="0053468B">
            <w:pPr>
              <w:spacing w:line="360" w:lineRule="auto"/>
              <w:jc w:val="both"/>
              <w:rPr>
                <w:rFonts w:ascii="Arial" w:hAnsi="Arial" w:cs="Arial"/>
                <w:sz w:val="24"/>
                <w:szCs w:val="24"/>
              </w:rPr>
            </w:pPr>
          </w:p>
        </w:tc>
        <w:tc>
          <w:tcPr>
            <w:tcW w:w="2430" w:type="dxa"/>
          </w:tcPr>
          <w:p w14:paraId="04E07FC0" w14:textId="77777777" w:rsidR="008F43B2" w:rsidRDefault="008F43B2" w:rsidP="0053468B">
            <w:pPr>
              <w:spacing w:line="360" w:lineRule="auto"/>
              <w:jc w:val="both"/>
              <w:rPr>
                <w:rFonts w:ascii="Arial" w:hAnsi="Arial" w:cs="Arial"/>
                <w:sz w:val="24"/>
                <w:szCs w:val="24"/>
              </w:rPr>
            </w:pPr>
          </w:p>
        </w:tc>
        <w:tc>
          <w:tcPr>
            <w:tcW w:w="2340" w:type="dxa"/>
          </w:tcPr>
          <w:p w14:paraId="3391A8F7" w14:textId="77777777" w:rsidR="008F43B2" w:rsidRDefault="008F43B2" w:rsidP="0053468B">
            <w:pPr>
              <w:spacing w:line="360" w:lineRule="auto"/>
              <w:jc w:val="both"/>
              <w:rPr>
                <w:rFonts w:ascii="Arial" w:hAnsi="Arial" w:cs="Arial"/>
                <w:sz w:val="24"/>
                <w:szCs w:val="24"/>
              </w:rPr>
            </w:pPr>
          </w:p>
        </w:tc>
        <w:tc>
          <w:tcPr>
            <w:tcW w:w="1980" w:type="dxa"/>
          </w:tcPr>
          <w:p w14:paraId="760BD8C1" w14:textId="77777777" w:rsidR="008F43B2" w:rsidRDefault="008F43B2" w:rsidP="0053468B">
            <w:pPr>
              <w:spacing w:line="360" w:lineRule="auto"/>
              <w:jc w:val="both"/>
              <w:rPr>
                <w:rFonts w:ascii="Arial" w:hAnsi="Arial" w:cs="Arial"/>
                <w:sz w:val="24"/>
                <w:szCs w:val="24"/>
              </w:rPr>
            </w:pPr>
          </w:p>
        </w:tc>
      </w:tr>
      <w:tr w:rsidR="008F43B2" w14:paraId="4A219076" w14:textId="77777777" w:rsidTr="008F43B2">
        <w:tc>
          <w:tcPr>
            <w:tcW w:w="2880" w:type="dxa"/>
          </w:tcPr>
          <w:p w14:paraId="468DDB47" w14:textId="77777777" w:rsidR="008F43B2" w:rsidRDefault="008F43B2" w:rsidP="0053468B">
            <w:pPr>
              <w:spacing w:line="360" w:lineRule="auto"/>
              <w:jc w:val="both"/>
              <w:rPr>
                <w:rFonts w:ascii="Arial" w:hAnsi="Arial" w:cs="Arial"/>
                <w:sz w:val="24"/>
                <w:szCs w:val="24"/>
              </w:rPr>
            </w:pPr>
          </w:p>
        </w:tc>
        <w:tc>
          <w:tcPr>
            <w:tcW w:w="2430" w:type="dxa"/>
          </w:tcPr>
          <w:p w14:paraId="4B2214A6" w14:textId="77777777" w:rsidR="008F43B2" w:rsidRDefault="008F43B2" w:rsidP="0053468B">
            <w:pPr>
              <w:spacing w:line="360" w:lineRule="auto"/>
              <w:jc w:val="both"/>
              <w:rPr>
                <w:rFonts w:ascii="Arial" w:hAnsi="Arial" w:cs="Arial"/>
                <w:sz w:val="24"/>
                <w:szCs w:val="24"/>
              </w:rPr>
            </w:pPr>
          </w:p>
        </w:tc>
        <w:tc>
          <w:tcPr>
            <w:tcW w:w="2340" w:type="dxa"/>
          </w:tcPr>
          <w:p w14:paraId="757F06AF" w14:textId="77777777" w:rsidR="008F43B2" w:rsidRDefault="008F43B2" w:rsidP="0053468B">
            <w:pPr>
              <w:spacing w:line="360" w:lineRule="auto"/>
              <w:jc w:val="both"/>
              <w:rPr>
                <w:rFonts w:ascii="Arial" w:hAnsi="Arial" w:cs="Arial"/>
                <w:sz w:val="24"/>
                <w:szCs w:val="24"/>
              </w:rPr>
            </w:pPr>
          </w:p>
        </w:tc>
        <w:tc>
          <w:tcPr>
            <w:tcW w:w="1980" w:type="dxa"/>
          </w:tcPr>
          <w:p w14:paraId="2530545F" w14:textId="77777777" w:rsidR="008F43B2" w:rsidRDefault="008F43B2" w:rsidP="0053468B">
            <w:pPr>
              <w:spacing w:line="360" w:lineRule="auto"/>
              <w:jc w:val="both"/>
              <w:rPr>
                <w:rFonts w:ascii="Arial" w:hAnsi="Arial" w:cs="Arial"/>
                <w:sz w:val="24"/>
                <w:szCs w:val="24"/>
              </w:rPr>
            </w:pPr>
          </w:p>
        </w:tc>
      </w:tr>
      <w:tr w:rsidR="008F43B2" w14:paraId="1A4372AD" w14:textId="77777777" w:rsidTr="008F43B2">
        <w:tc>
          <w:tcPr>
            <w:tcW w:w="2880" w:type="dxa"/>
          </w:tcPr>
          <w:p w14:paraId="04AFD171" w14:textId="77777777" w:rsidR="008F43B2" w:rsidRDefault="008F43B2" w:rsidP="0053468B">
            <w:pPr>
              <w:spacing w:line="360" w:lineRule="auto"/>
              <w:jc w:val="both"/>
              <w:rPr>
                <w:rFonts w:ascii="Arial" w:hAnsi="Arial" w:cs="Arial"/>
                <w:sz w:val="24"/>
                <w:szCs w:val="24"/>
              </w:rPr>
            </w:pPr>
          </w:p>
        </w:tc>
        <w:tc>
          <w:tcPr>
            <w:tcW w:w="2430" w:type="dxa"/>
          </w:tcPr>
          <w:p w14:paraId="680295F8" w14:textId="77777777" w:rsidR="008F43B2" w:rsidRDefault="008F43B2" w:rsidP="0053468B">
            <w:pPr>
              <w:spacing w:line="360" w:lineRule="auto"/>
              <w:jc w:val="both"/>
              <w:rPr>
                <w:rFonts w:ascii="Arial" w:hAnsi="Arial" w:cs="Arial"/>
                <w:sz w:val="24"/>
                <w:szCs w:val="24"/>
              </w:rPr>
            </w:pPr>
          </w:p>
        </w:tc>
        <w:tc>
          <w:tcPr>
            <w:tcW w:w="2340" w:type="dxa"/>
          </w:tcPr>
          <w:p w14:paraId="46403498" w14:textId="77777777" w:rsidR="008F43B2" w:rsidRDefault="008F43B2" w:rsidP="0053468B">
            <w:pPr>
              <w:spacing w:line="360" w:lineRule="auto"/>
              <w:jc w:val="both"/>
              <w:rPr>
                <w:rFonts w:ascii="Arial" w:hAnsi="Arial" w:cs="Arial"/>
                <w:sz w:val="24"/>
                <w:szCs w:val="24"/>
              </w:rPr>
            </w:pPr>
          </w:p>
        </w:tc>
        <w:tc>
          <w:tcPr>
            <w:tcW w:w="1980" w:type="dxa"/>
          </w:tcPr>
          <w:p w14:paraId="282E7B78" w14:textId="77777777" w:rsidR="008F43B2" w:rsidRDefault="008F43B2" w:rsidP="0053468B">
            <w:pPr>
              <w:spacing w:line="360" w:lineRule="auto"/>
              <w:jc w:val="both"/>
              <w:rPr>
                <w:rFonts w:ascii="Arial" w:hAnsi="Arial" w:cs="Arial"/>
                <w:sz w:val="24"/>
                <w:szCs w:val="24"/>
              </w:rPr>
            </w:pPr>
          </w:p>
        </w:tc>
      </w:tr>
    </w:tbl>
    <w:p w14:paraId="289326A6" w14:textId="77777777" w:rsidR="004F713E" w:rsidRDefault="004F713E" w:rsidP="0053468B">
      <w:pPr>
        <w:spacing w:line="360" w:lineRule="auto"/>
        <w:jc w:val="both"/>
        <w:rPr>
          <w:rFonts w:ascii="Arial" w:hAnsi="Arial" w:cs="Arial"/>
          <w:sz w:val="24"/>
          <w:szCs w:val="24"/>
        </w:rPr>
      </w:pPr>
    </w:p>
    <w:p w14:paraId="66CC49B6" w14:textId="45057585" w:rsidR="00BC2177" w:rsidRPr="004F3BAD" w:rsidRDefault="004F3BAD" w:rsidP="0053468B">
      <w:pPr>
        <w:spacing w:line="360" w:lineRule="auto"/>
        <w:jc w:val="both"/>
        <w:rPr>
          <w:rFonts w:ascii="Arial" w:hAnsi="Arial" w:cs="Arial"/>
          <w:sz w:val="24"/>
          <w:szCs w:val="24"/>
          <w:lang w:val="es-US"/>
        </w:rPr>
      </w:pPr>
      <w:r w:rsidRPr="004F3BAD">
        <w:rPr>
          <w:rFonts w:ascii="Arial" w:hAnsi="Arial" w:cs="Arial"/>
          <w:sz w:val="24"/>
          <w:szCs w:val="24"/>
          <w:lang w:val="es-US"/>
        </w:rPr>
        <w:t xml:space="preserve">Con el fin de garantizar el cumplimiento de los requisitos de seguridad y salud más recientes, </w:t>
      </w:r>
      <w:r w:rsidRPr="004F3BAD">
        <w:rPr>
          <w:rFonts w:ascii="Arial" w:hAnsi="Arial" w:cs="Arial"/>
          <w:b/>
          <w:sz w:val="24"/>
          <w:szCs w:val="24"/>
          <w:u w:val="single"/>
          <w:lang w:val="es-US"/>
        </w:rPr>
        <w:t>[Nombre y cargo]</w:t>
      </w:r>
      <w:r w:rsidRPr="004F3BAD">
        <w:rPr>
          <w:rFonts w:ascii="Arial" w:hAnsi="Arial" w:cs="Arial"/>
          <w:sz w:val="24"/>
          <w:szCs w:val="24"/>
          <w:lang w:val="es-US"/>
        </w:rPr>
        <w:t xml:space="preserve"> es responsable de administrar este plan, monitorear a las agencias para detectar nuevos requisitos, actualizar este plan, comunicar cualquier cambio a los empleados y monitorear la efectividad general del plan. Esta persona también es responsable de proporcionar a los empleados una copia de este plan cuando lo soliciten.</w:t>
      </w:r>
    </w:p>
    <w:p w14:paraId="4634B3DE" w14:textId="77777777" w:rsidR="00C27D6A" w:rsidRPr="004F3BAD" w:rsidRDefault="00C27D6A" w:rsidP="0053468B">
      <w:pPr>
        <w:spacing w:line="360" w:lineRule="auto"/>
        <w:jc w:val="both"/>
        <w:rPr>
          <w:rFonts w:ascii="Arial" w:hAnsi="Arial" w:cs="Arial"/>
          <w:sz w:val="24"/>
          <w:szCs w:val="24"/>
          <w:lang w:val="es-US"/>
        </w:rPr>
      </w:pPr>
    </w:p>
    <w:p w14:paraId="6EE522F0" w14:textId="77777777" w:rsidR="00C27D6A" w:rsidRPr="004F3BAD" w:rsidRDefault="00C27D6A" w:rsidP="0053468B">
      <w:pPr>
        <w:spacing w:line="360" w:lineRule="auto"/>
        <w:jc w:val="both"/>
        <w:rPr>
          <w:rFonts w:ascii="Arial" w:hAnsi="Arial" w:cs="Arial"/>
          <w:sz w:val="24"/>
          <w:szCs w:val="24"/>
          <w:lang w:val="es-US"/>
        </w:rPr>
      </w:pPr>
    </w:p>
    <w:p w14:paraId="17D16C7C" w14:textId="77777777" w:rsidR="004F3BAD" w:rsidRPr="00F12774" w:rsidRDefault="004F3BAD" w:rsidP="0053468B">
      <w:pPr>
        <w:spacing w:line="360" w:lineRule="auto"/>
        <w:jc w:val="both"/>
        <w:rPr>
          <w:rFonts w:ascii="Arial" w:hAnsi="Arial" w:cs="Arial"/>
          <w:b/>
          <w:color w:val="2E74B5" w:themeColor="accent1" w:themeShade="BF"/>
          <w:sz w:val="24"/>
          <w:szCs w:val="24"/>
          <w:lang w:val="es-US"/>
        </w:rPr>
      </w:pPr>
      <w:r w:rsidRPr="00F12774">
        <w:rPr>
          <w:rFonts w:ascii="Arial" w:hAnsi="Arial" w:cs="Arial"/>
          <w:b/>
          <w:color w:val="2E74B5" w:themeColor="accent1" w:themeShade="BF"/>
          <w:sz w:val="24"/>
          <w:szCs w:val="24"/>
          <w:lang w:val="es-US"/>
        </w:rPr>
        <w:t>III. Determinación del riesgo de exposición por función laboral</w:t>
      </w:r>
    </w:p>
    <w:p w14:paraId="639B5869" w14:textId="39B0311A" w:rsidR="00C96380" w:rsidRDefault="004F3BAD" w:rsidP="0053468B">
      <w:pPr>
        <w:spacing w:line="360" w:lineRule="auto"/>
        <w:jc w:val="both"/>
        <w:rPr>
          <w:rFonts w:ascii="Arial" w:hAnsi="Arial" w:cs="Arial"/>
          <w:sz w:val="24"/>
          <w:szCs w:val="24"/>
          <w:lang w:val="es-US"/>
        </w:rPr>
      </w:pPr>
      <w:r w:rsidRPr="004F3BAD">
        <w:rPr>
          <w:rFonts w:ascii="Arial" w:hAnsi="Arial" w:cs="Arial"/>
          <w:sz w:val="24"/>
          <w:szCs w:val="24"/>
          <w:lang w:val="es-US"/>
        </w:rPr>
        <w:t>Hemos determinado el nivel de riesgo de exposición a COVID-19 de todas las funciones del lugar de trabajo para asegurarnos de que aplicamos los controles de peligro adecuados, incluida la capacitación, el equipo y el e</w:t>
      </w:r>
      <w:r w:rsidR="00D452D1">
        <w:rPr>
          <w:rFonts w:ascii="Arial" w:hAnsi="Arial" w:cs="Arial"/>
          <w:sz w:val="24"/>
          <w:szCs w:val="24"/>
          <w:lang w:val="es-US"/>
        </w:rPr>
        <w:t>quipo de protección personal (</w:t>
      </w:r>
      <w:r w:rsidRPr="004F3BAD">
        <w:rPr>
          <w:rFonts w:ascii="Arial" w:hAnsi="Arial" w:cs="Arial"/>
          <w:sz w:val="24"/>
          <w:szCs w:val="24"/>
          <w:lang w:val="es-US"/>
        </w:rPr>
        <w:t>E</w:t>
      </w:r>
      <w:r w:rsidR="00D452D1">
        <w:rPr>
          <w:rFonts w:ascii="Arial" w:hAnsi="Arial" w:cs="Arial"/>
          <w:sz w:val="24"/>
          <w:szCs w:val="24"/>
          <w:lang w:val="es-US"/>
        </w:rPr>
        <w:t>PP</w:t>
      </w:r>
      <w:r w:rsidRPr="004F3BAD">
        <w:rPr>
          <w:rFonts w:ascii="Arial" w:hAnsi="Arial" w:cs="Arial"/>
          <w:sz w:val="24"/>
          <w:szCs w:val="24"/>
          <w:lang w:val="es-US"/>
        </w:rPr>
        <w:t>), para proteger la seguridad y la salud de los empleados. Esta evaluación se basa en la Publicación 3990 de OSHA. Se han asignado clases de empleados a las categorías de riesgo de la siguiente manera:</w:t>
      </w:r>
    </w:p>
    <w:p w14:paraId="5DC243DB" w14:textId="4B52ADA7" w:rsidR="00C96380" w:rsidRDefault="00C96380" w:rsidP="0053468B">
      <w:pPr>
        <w:spacing w:line="360" w:lineRule="auto"/>
        <w:jc w:val="both"/>
        <w:rPr>
          <w:rFonts w:ascii="Arial" w:hAnsi="Arial" w:cs="Arial"/>
          <w:i/>
          <w:sz w:val="24"/>
          <w:szCs w:val="24"/>
          <w:lang w:val="es-US"/>
        </w:rPr>
      </w:pPr>
      <w:r w:rsidRPr="00C96380">
        <w:rPr>
          <w:rFonts w:ascii="Arial" w:hAnsi="Arial" w:cs="Arial"/>
          <w:i/>
          <w:sz w:val="24"/>
          <w:szCs w:val="24"/>
          <w:lang w:val="es-US"/>
        </w:rPr>
        <w:t>Nivel de riesgo de exposición significa una evaluación de la posibilidad de que un empleado pueda estar expuesto a los peligros asociados con el virus SARS-CoV-2 y la enfermedad COVID-19. Los peligros y las tareas laborales se han dividido en cuatro niveles de exposición al riesgo: “Mu</w:t>
      </w:r>
      <w:r w:rsidR="00D452D1">
        <w:rPr>
          <w:rFonts w:ascii="Arial" w:hAnsi="Arial" w:cs="Arial"/>
          <w:i/>
          <w:sz w:val="24"/>
          <w:szCs w:val="24"/>
          <w:lang w:val="es-US"/>
        </w:rPr>
        <w:t>y alto”, “Alto”, “Medio” y “Menor</w:t>
      </w:r>
      <w:r w:rsidRPr="00C96380">
        <w:rPr>
          <w:rFonts w:ascii="Arial" w:hAnsi="Arial" w:cs="Arial"/>
          <w:i/>
          <w:sz w:val="24"/>
          <w:szCs w:val="24"/>
          <w:lang w:val="es-US"/>
        </w:rPr>
        <w:t xml:space="preserve">”. </w:t>
      </w:r>
    </w:p>
    <w:p w14:paraId="26C67605" w14:textId="77777777" w:rsidR="00C96380" w:rsidRPr="00C96380" w:rsidRDefault="00C96380" w:rsidP="0053468B">
      <w:pPr>
        <w:spacing w:line="360" w:lineRule="auto"/>
        <w:jc w:val="both"/>
        <w:rPr>
          <w:rFonts w:ascii="Arial" w:hAnsi="Arial" w:cs="Arial"/>
          <w:sz w:val="24"/>
          <w:szCs w:val="24"/>
          <w:lang w:val="es-US"/>
        </w:rPr>
      </w:pPr>
      <w:r w:rsidRPr="00C96380">
        <w:rPr>
          <w:rFonts w:ascii="Arial" w:hAnsi="Arial" w:cs="Arial"/>
          <w:sz w:val="24"/>
          <w:szCs w:val="24"/>
          <w:lang w:val="es-US"/>
        </w:rPr>
        <w:t xml:space="preserve">Los riesgos de exposición </w:t>
      </w:r>
      <w:r w:rsidRPr="00C96380">
        <w:rPr>
          <w:rFonts w:ascii="Arial" w:hAnsi="Arial" w:cs="Arial"/>
          <w:b/>
          <w:sz w:val="24"/>
          <w:szCs w:val="24"/>
          <w:lang w:val="es-US"/>
        </w:rPr>
        <w:t>"muy altos</w:t>
      </w:r>
      <w:r w:rsidRPr="00C96380">
        <w:rPr>
          <w:rFonts w:ascii="Arial" w:hAnsi="Arial" w:cs="Arial"/>
          <w:sz w:val="24"/>
          <w:szCs w:val="24"/>
          <w:lang w:val="es-US"/>
        </w:rPr>
        <w:t xml:space="preserve">" o las tareas laborales son aquellos en lugares de empleo con alto potencial de exposición de los empleados a fuentes conocidas o sospechadas del virus SARSCoV-2 y la enfermedad COVID-19, que incluyen, entre otros, durante períodos médicos específicos, procedimientos post mortem o de laboratorio (consulte la página 8 del Reglamento 16 VCA 25-220 para obtener una descripción más detallada). </w:t>
      </w:r>
    </w:p>
    <w:p w14:paraId="193159A5" w14:textId="77777777" w:rsidR="00C96380" w:rsidRDefault="00C96380" w:rsidP="0053468B">
      <w:pPr>
        <w:spacing w:line="360" w:lineRule="auto"/>
        <w:jc w:val="both"/>
        <w:rPr>
          <w:rFonts w:ascii="Arial" w:hAnsi="Arial" w:cs="Arial"/>
          <w:b/>
          <w:sz w:val="24"/>
          <w:szCs w:val="24"/>
          <w:lang w:val="es-US"/>
        </w:rPr>
      </w:pPr>
      <w:r w:rsidRPr="00C96380">
        <w:rPr>
          <w:rFonts w:ascii="Arial" w:hAnsi="Arial" w:cs="Arial"/>
          <w:sz w:val="24"/>
          <w:szCs w:val="24"/>
          <w:lang w:val="es-US"/>
        </w:rPr>
        <w:t>Los peligros de exposición "</w:t>
      </w:r>
      <w:r w:rsidRPr="00C96380">
        <w:rPr>
          <w:rFonts w:ascii="Arial" w:hAnsi="Arial" w:cs="Arial"/>
          <w:b/>
          <w:sz w:val="24"/>
          <w:szCs w:val="24"/>
          <w:lang w:val="es-US"/>
        </w:rPr>
        <w:t>alto</w:t>
      </w:r>
      <w:r w:rsidRPr="00C96380">
        <w:rPr>
          <w:rFonts w:ascii="Arial" w:hAnsi="Arial" w:cs="Arial"/>
          <w:sz w:val="24"/>
          <w:szCs w:val="24"/>
          <w:lang w:val="es-US"/>
        </w:rPr>
        <w:t>" o las tareas laborales son aquellos en lugares de empleo con alto potencial de exposición de los empleados dentro de los seis pies con fuentes conocidas o sospechadas de SARS-CoV-2 que no están clasificadas de otra manera como riesgo de exposición "muy alto" (consulte página 8 del Reglamento 16 VCA 25-220 para una descripción más detallada).</w:t>
      </w:r>
      <w:r w:rsidRPr="00C96380">
        <w:rPr>
          <w:rFonts w:ascii="Arial" w:hAnsi="Arial" w:cs="Arial"/>
          <w:b/>
          <w:sz w:val="24"/>
          <w:szCs w:val="24"/>
          <w:lang w:val="es-US"/>
        </w:rPr>
        <w:t xml:space="preserve"> </w:t>
      </w:r>
    </w:p>
    <w:p w14:paraId="5EE65F32" w14:textId="77777777" w:rsidR="00C96380" w:rsidRDefault="00C96380" w:rsidP="0053468B">
      <w:pPr>
        <w:spacing w:line="360" w:lineRule="auto"/>
        <w:jc w:val="both"/>
        <w:rPr>
          <w:rFonts w:ascii="Arial" w:hAnsi="Arial" w:cs="Arial"/>
          <w:b/>
          <w:sz w:val="24"/>
          <w:szCs w:val="24"/>
          <w:lang w:val="es-US"/>
        </w:rPr>
      </w:pPr>
      <w:r w:rsidRPr="00C96380">
        <w:rPr>
          <w:rFonts w:ascii="Arial" w:hAnsi="Arial" w:cs="Arial"/>
          <w:sz w:val="24"/>
          <w:szCs w:val="24"/>
          <w:lang w:val="es-US"/>
        </w:rPr>
        <w:t>Riesgo de exposición “</w:t>
      </w:r>
      <w:r w:rsidRPr="00C96380">
        <w:rPr>
          <w:rFonts w:ascii="Arial" w:hAnsi="Arial" w:cs="Arial"/>
          <w:b/>
          <w:sz w:val="24"/>
          <w:szCs w:val="24"/>
          <w:lang w:val="es-US"/>
        </w:rPr>
        <w:t>medio</w:t>
      </w:r>
      <w:r w:rsidRPr="00C96380">
        <w:rPr>
          <w:rFonts w:ascii="Arial" w:hAnsi="Arial" w:cs="Arial"/>
          <w:sz w:val="24"/>
          <w:szCs w:val="24"/>
          <w:lang w:val="es-US"/>
        </w:rPr>
        <w:t>” o tareas laborales que no están etiquetadas como “muy alto” o “alto” (consulte las páginas 9-10 del Reglamento 16 VCA 25-220 para obtener una descripción más detallada).</w:t>
      </w:r>
      <w:r w:rsidRPr="00C96380">
        <w:rPr>
          <w:rFonts w:ascii="Arial" w:hAnsi="Arial" w:cs="Arial"/>
          <w:b/>
          <w:sz w:val="24"/>
          <w:szCs w:val="24"/>
          <w:lang w:val="es-US"/>
        </w:rPr>
        <w:t xml:space="preserve"> </w:t>
      </w:r>
    </w:p>
    <w:p w14:paraId="6C05CF40" w14:textId="6C4DC4B8" w:rsidR="00C96380" w:rsidRPr="00C96380" w:rsidRDefault="00C96380" w:rsidP="00C96380">
      <w:pPr>
        <w:spacing w:line="360" w:lineRule="auto"/>
        <w:jc w:val="both"/>
        <w:rPr>
          <w:rFonts w:ascii="Arial" w:hAnsi="Arial" w:cs="Arial"/>
          <w:sz w:val="24"/>
          <w:szCs w:val="24"/>
          <w:lang w:val="es-US"/>
        </w:rPr>
      </w:pPr>
      <w:r w:rsidRPr="00C96380">
        <w:rPr>
          <w:rFonts w:ascii="Arial" w:hAnsi="Arial" w:cs="Arial"/>
          <w:sz w:val="24"/>
          <w:szCs w:val="24"/>
          <w:lang w:val="es-US"/>
        </w:rPr>
        <w:t>Los peligros de exposición "</w:t>
      </w:r>
      <w:r w:rsidR="00D452D1">
        <w:rPr>
          <w:rFonts w:ascii="Arial" w:hAnsi="Arial" w:cs="Arial"/>
          <w:b/>
          <w:sz w:val="24"/>
          <w:szCs w:val="24"/>
          <w:lang w:val="es-US"/>
        </w:rPr>
        <w:t>menor</w:t>
      </w:r>
      <w:r w:rsidRPr="00C96380">
        <w:rPr>
          <w:rFonts w:ascii="Arial" w:hAnsi="Arial" w:cs="Arial"/>
          <w:sz w:val="24"/>
          <w:szCs w:val="24"/>
          <w:lang w:val="es-US"/>
        </w:rPr>
        <w:t xml:space="preserve">" o las tareas laborales son aquellas que no están clasificadas como riesgo de exposición "muy alto", "alto" o "medio" que no requieren </w:t>
      </w:r>
      <w:r w:rsidRPr="00C96380">
        <w:rPr>
          <w:rFonts w:ascii="Arial" w:hAnsi="Arial" w:cs="Arial"/>
          <w:sz w:val="24"/>
          <w:szCs w:val="24"/>
          <w:lang w:val="es-US"/>
        </w:rPr>
        <w:lastRenderedPageBreak/>
        <w:t>contacto dentro de los seis pies de personas que se sabe, o se sospecha que están, o que pueden estar infectados con SARS-CoV-2; ni contacto dentro de los seis pies con otros empleados, otras personas o el público en general, excepto que se indique lo contrario en esta definición (consulte la página 10 del Reglamento 16 VCA 25-220 para obtener una descripción más detallada).</w:t>
      </w:r>
    </w:p>
    <w:p w14:paraId="2E37725D" w14:textId="3EE13128" w:rsidR="00D5498E" w:rsidRPr="00C96380" w:rsidRDefault="00C96380" w:rsidP="00C96380">
      <w:pPr>
        <w:spacing w:line="360" w:lineRule="auto"/>
        <w:jc w:val="both"/>
        <w:rPr>
          <w:rFonts w:ascii="Arial" w:hAnsi="Arial" w:cs="Arial"/>
          <w:sz w:val="24"/>
          <w:szCs w:val="24"/>
          <w:lang w:val="es-US"/>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537F99D9" wp14:editId="5578A9B8">
                <wp:simplePos x="0" y="0"/>
                <wp:positionH relativeFrom="column">
                  <wp:posOffset>2971165</wp:posOffset>
                </wp:positionH>
                <wp:positionV relativeFrom="paragraph">
                  <wp:posOffset>542607</wp:posOffset>
                </wp:positionV>
                <wp:extent cx="3619500" cy="6381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3619500" cy="638175"/>
                        </a:xfrm>
                        <a:prstGeom prst="roundRect">
                          <a:avLst/>
                        </a:prstGeom>
                        <a:ln>
                          <a:solidFill>
                            <a:srgbClr val="FF0000"/>
                          </a:solidFill>
                        </a:ln>
                      </wps:spPr>
                      <wps:style>
                        <a:lnRef idx="2">
                          <a:schemeClr val="accent4"/>
                        </a:lnRef>
                        <a:fillRef idx="1">
                          <a:schemeClr val="lt1"/>
                        </a:fillRef>
                        <a:effectRef idx="0">
                          <a:schemeClr val="accent4"/>
                        </a:effectRef>
                        <a:fontRef idx="minor">
                          <a:schemeClr val="dk1"/>
                        </a:fontRef>
                      </wps:style>
                      <wps:txbx>
                        <w:txbxContent>
                          <w:p w14:paraId="0CB3BF22" w14:textId="4CAD3F75" w:rsidR="005313BE" w:rsidRPr="00614F2F" w:rsidRDefault="00614F2F" w:rsidP="005313BE">
                            <w:pPr>
                              <w:jc w:val="center"/>
                              <w:rPr>
                                <w:rFonts w:ascii="Arial" w:hAnsi="Arial" w:cs="Arial"/>
                                <w:sz w:val="16"/>
                                <w:szCs w:val="16"/>
                                <w:lang w:val="es-US"/>
                              </w:rPr>
                            </w:pPr>
                            <w:r w:rsidRPr="00614F2F">
                              <w:rPr>
                                <w:rFonts w:ascii="Arial" w:hAnsi="Arial" w:cs="Arial"/>
                                <w:sz w:val="16"/>
                                <w:szCs w:val="16"/>
                                <w:lang w:val="es-US"/>
                              </w:rPr>
                              <w:t>Empleados de atención médica, que realizan procedimientos de generación de aerosoles, personal de atención médica / laboratorio, empleados de morgue, pacientes conocidos o sospechosos de COVID-19.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7F99D9" id="Rounded Rectangle 3" o:spid="_x0000_s1026" style="position:absolute;left:0;text-align:left;margin-left:233.95pt;margin-top:42.7pt;width:28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" fillcolor="white [3201]" strokecolor="red" strokeweight="1pt">
                <v:stroke joinstyle="miter"/>
                <v:textbox>
                  <w:txbxContent>
                    <w:p w14:paraId="0CB3BF22" w14:textId="4CAD3F75" w:rsidR="005313BE" w:rsidRPr="00614F2F" w:rsidRDefault="00614F2F" w:rsidP="005313BE">
                      <w:pPr>
                        <w:jc w:val="center"/>
                        <w:rPr>
                          <w:rFonts w:ascii="Arial" w:hAnsi="Arial" w:cs="Arial"/>
                          <w:sz w:val="16"/>
                          <w:szCs w:val="16"/>
                          <w:lang w:val="es-US"/>
                        </w:rPr>
                      </w:pPr>
                      <w:r w:rsidRPr="00614F2F">
                        <w:rPr>
                          <w:rFonts w:ascii="Arial" w:hAnsi="Arial" w:cs="Arial"/>
                          <w:sz w:val="16"/>
                          <w:szCs w:val="16"/>
                          <w:lang w:val="es-US"/>
                        </w:rPr>
                        <w:t>Empleados de atención médica, que realizan procedimientos de generación de aerosoles, personal de atención médica / laboratorio, empleados de morgue, pacientes conocidos o sospechosos de COVID-19.</w:t>
                      </w:r>
                    </w:p>
                  </w:txbxContent>
                </v:textbox>
              </v:roundrect>
            </w:pict>
          </mc:Fallback>
        </mc:AlternateContent>
      </w:r>
      <w:r>
        <w:rPr>
          <w:rFonts w:ascii="Arial" w:hAnsi="Arial" w:cs="Arial"/>
          <w:noProof/>
          <w:sz w:val="24"/>
          <w:szCs w:val="24"/>
        </w:rPr>
        <mc:AlternateContent>
          <mc:Choice Requires="wps">
            <w:drawing>
              <wp:anchor distT="0" distB="0" distL="114300" distR="114300" simplePos="0" relativeHeight="251658239" behindDoc="0" locked="0" layoutInCell="1" allowOverlap="1" wp14:anchorId="013586E2" wp14:editId="447A5928">
                <wp:simplePos x="0" y="0"/>
                <wp:positionH relativeFrom="column">
                  <wp:posOffset>3152458</wp:posOffset>
                </wp:positionH>
                <wp:positionV relativeFrom="paragraph">
                  <wp:posOffset>1323657</wp:posOffset>
                </wp:positionV>
                <wp:extent cx="3171825" cy="6572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3171825" cy="657225"/>
                        </a:xfrm>
                        <a:prstGeom prst="roundRect">
                          <a:avLst/>
                        </a:prstGeom>
                        <a:solidFill>
                          <a:sysClr val="window" lastClr="FFFFFF"/>
                        </a:solidFill>
                        <a:ln w="12700" cap="flat" cmpd="sng" algn="ctr">
                          <a:solidFill>
                            <a:srgbClr val="FF6600"/>
                          </a:solidFill>
                          <a:prstDash val="solid"/>
                          <a:miter lim="800000"/>
                        </a:ln>
                        <a:effectLst/>
                      </wps:spPr>
                      <wps:txbx>
                        <w:txbxContent>
                          <w:p w14:paraId="3EB26AA4" w14:textId="2A603CE3" w:rsidR="005313BE" w:rsidRPr="00C96380" w:rsidRDefault="00614F2F" w:rsidP="005313BE">
                            <w:pPr>
                              <w:jc w:val="center"/>
                              <w:rPr>
                                <w:rFonts w:ascii="Arial" w:hAnsi="Arial" w:cs="Arial"/>
                                <w:sz w:val="16"/>
                                <w:szCs w:val="16"/>
                                <w:lang w:val="es-US"/>
                              </w:rPr>
                            </w:pPr>
                            <w:r w:rsidRPr="00614F2F">
                              <w:rPr>
                                <w:rFonts w:ascii="Arial" w:hAnsi="Arial" w:cs="Arial"/>
                                <w:sz w:val="16"/>
                                <w:szCs w:val="16"/>
                                <w:lang w:val="es-US"/>
                              </w:rPr>
                              <w:t xml:space="preserve">Asistencia y prestación de atención médica, personal de primeros auxilios, transporte médico, empleados del depósito de cadáveres, empleados expuestos a menos de 6 pies de COVID-19 conocido o presunto. </w:t>
                            </w:r>
                            <w:r w:rsidRPr="00C96380">
                              <w:rPr>
                                <w:rFonts w:ascii="Arial" w:hAnsi="Arial" w:cs="Arial"/>
                                <w:sz w:val="16"/>
                                <w:szCs w:val="16"/>
                                <w:lang w:val="es-US"/>
                              </w:rPr>
                              <w:t>Esto incluye a los primeros en responder.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3586E2" id="Rounded Rectangle 4" o:spid="_x0000_s1027" style="position:absolute;left:0;text-align:left;margin-left:248.25pt;margin-top:104.2pt;width:249.75pt;height:51.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" fillcolor="window" strokecolor="#f60" strokeweight="1pt">
                <v:stroke joinstyle="miter"/>
                <v:textbox>
                  <w:txbxContent>
                    <w:p w14:paraId="3EB26AA4" w14:textId="2A603CE3" w:rsidR="005313BE" w:rsidRPr="00C96380" w:rsidRDefault="00614F2F" w:rsidP="005313BE">
                      <w:pPr>
                        <w:jc w:val="center"/>
                        <w:rPr>
                          <w:rFonts w:ascii="Arial" w:hAnsi="Arial" w:cs="Arial"/>
                          <w:sz w:val="16"/>
                          <w:szCs w:val="16"/>
                          <w:lang w:val="es-US"/>
                        </w:rPr>
                      </w:pPr>
                      <w:r w:rsidRPr="00614F2F">
                        <w:rPr>
                          <w:rFonts w:ascii="Arial" w:hAnsi="Arial" w:cs="Arial"/>
                          <w:sz w:val="16"/>
                          <w:szCs w:val="16"/>
                          <w:lang w:val="es-US"/>
                        </w:rPr>
                        <w:t xml:space="preserve">Asistencia y prestación de atención médica, personal de primeros auxilios, transporte médico, empleados del depósito de cadáveres, empleados expuestos a menos de 6 pies de COVID-19 conocido o presunto. </w:t>
                      </w:r>
                      <w:r w:rsidRPr="00C96380">
                        <w:rPr>
                          <w:rFonts w:ascii="Arial" w:hAnsi="Arial" w:cs="Arial"/>
                          <w:sz w:val="16"/>
                          <w:szCs w:val="16"/>
                          <w:lang w:val="es-US"/>
                        </w:rPr>
                        <w:t>Esto incluye a los primeros en responder.</w:t>
                      </w:r>
                    </w:p>
                  </w:txbxContent>
                </v:textbox>
              </v:roundrect>
            </w:pict>
          </mc:Fallback>
        </mc:AlternateContent>
      </w:r>
      <w:r w:rsidRPr="00C96380">
        <w:rPr>
          <w:rFonts w:ascii="Arial" w:hAnsi="Arial" w:cs="Arial"/>
          <w:sz w:val="24"/>
          <w:szCs w:val="24"/>
          <w:lang w:val="es-US"/>
        </w:rPr>
        <w:t>El siguiente gráfico se relaciona con las tareas laborales que presentan un nivel de riesgo para los empleados. Las tareas de trabajo que se enumeran no son una</w:t>
      </w:r>
      <w:r w:rsidRPr="00C96380">
        <w:rPr>
          <w:rFonts w:ascii="Arial" w:hAnsi="Arial" w:cs="Arial"/>
          <w:b/>
          <w:sz w:val="24"/>
          <w:szCs w:val="24"/>
          <w:lang w:val="es-US"/>
        </w:rPr>
        <w:t xml:space="preserve"> lista completa.</w:t>
      </w:r>
      <w:r w:rsidR="00A56922">
        <w:rPr>
          <w:rFonts w:ascii="Arial" w:hAnsi="Arial" w:cs="Arial"/>
          <w:noProof/>
          <w:sz w:val="24"/>
          <w:szCs w:val="24"/>
        </w:rPr>
        <mc:AlternateContent>
          <mc:Choice Requires="wps">
            <w:drawing>
              <wp:anchor distT="0" distB="0" distL="114300" distR="114300" simplePos="0" relativeHeight="251665408" behindDoc="0" locked="0" layoutInCell="1" allowOverlap="1" wp14:anchorId="5880348D" wp14:editId="496CFC95">
                <wp:simplePos x="0" y="0"/>
                <wp:positionH relativeFrom="column">
                  <wp:posOffset>4100513</wp:posOffset>
                </wp:positionH>
                <wp:positionV relativeFrom="paragraph">
                  <wp:posOffset>2962276</wp:posOffset>
                </wp:positionV>
                <wp:extent cx="2305050" cy="814388"/>
                <wp:effectExtent l="0" t="0" r="19050" b="24130"/>
                <wp:wrapNone/>
                <wp:docPr id="6" name="Rounded Rectangle 6"/>
                <wp:cNvGraphicFramePr/>
                <a:graphic xmlns:a="http://schemas.openxmlformats.org/drawingml/2006/main">
                  <a:graphicData uri="http://schemas.microsoft.com/office/word/2010/wordprocessingShape">
                    <wps:wsp>
                      <wps:cNvSpPr/>
                      <wps:spPr>
                        <a:xfrm>
                          <a:off x="0" y="0"/>
                          <a:ext cx="2305050" cy="814388"/>
                        </a:xfrm>
                        <a:prstGeom prst="roundRect">
                          <a:avLst/>
                        </a:prstGeom>
                        <a:solidFill>
                          <a:sysClr val="window" lastClr="FFFFFF"/>
                        </a:solidFill>
                        <a:ln w="12700" cap="flat" cmpd="sng" algn="ctr">
                          <a:solidFill>
                            <a:schemeClr val="accent1">
                              <a:lumMod val="50000"/>
                            </a:schemeClr>
                          </a:solidFill>
                          <a:prstDash val="solid"/>
                          <a:miter lim="800000"/>
                        </a:ln>
                        <a:effectLst/>
                      </wps:spPr>
                      <wps:txbx>
                        <w:txbxContent>
                          <w:p w14:paraId="33C5E9BE" w14:textId="76A181EF" w:rsidR="00C2285B" w:rsidRPr="00614F2F" w:rsidRDefault="00614F2F" w:rsidP="00C2285B">
                            <w:pPr>
                              <w:jc w:val="center"/>
                              <w:rPr>
                                <w:rFonts w:ascii="Arial" w:hAnsi="Arial" w:cs="Arial"/>
                                <w:sz w:val="16"/>
                                <w:szCs w:val="16"/>
                                <w:lang w:val="es-US"/>
                              </w:rPr>
                            </w:pPr>
                            <w:r w:rsidRPr="00614F2F">
                              <w:rPr>
                                <w:rFonts w:ascii="Arial" w:hAnsi="Arial" w:cs="Arial"/>
                                <w:sz w:val="16"/>
                                <w:szCs w:val="16"/>
                                <w:lang w:val="es-US"/>
                              </w:rPr>
                              <w:t>Empleados no expuestos a menos de 6 pies con frecuencia o contacto cercano con personas conocidas, desconocidas o sospechosas de tener COVID-19. Tener contacto mínimo o nulo con el público, compañeros de trabajo u otras personas.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80348D" id="Rounded Rectangle 6" o:spid="_x0000_s1028" style="position:absolute;left:0;text-align:left;margin-left:322.9pt;margin-top:233.25pt;width:181.5pt;height:6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" fillcolor="window" strokecolor="#1f4d78 [1604]" strokeweight="1pt">
                <v:stroke joinstyle="miter"/>
                <v:textbox>
                  <w:txbxContent>
                    <w:p w14:paraId="33C5E9BE" w14:textId="76A181EF" w:rsidR="00C2285B" w:rsidRPr="00614F2F" w:rsidRDefault="00614F2F" w:rsidP="00C2285B">
                      <w:pPr>
                        <w:jc w:val="center"/>
                        <w:rPr>
                          <w:rFonts w:ascii="Arial" w:hAnsi="Arial" w:cs="Arial"/>
                          <w:sz w:val="16"/>
                          <w:szCs w:val="16"/>
                          <w:lang w:val="es-US"/>
                        </w:rPr>
                      </w:pPr>
                      <w:r w:rsidRPr="00614F2F">
                        <w:rPr>
                          <w:rFonts w:ascii="Arial" w:hAnsi="Arial" w:cs="Arial"/>
                          <w:sz w:val="16"/>
                          <w:szCs w:val="16"/>
                          <w:lang w:val="es-US"/>
                        </w:rPr>
                        <w:t>Empleados no expuestos a menos de 6 pies con frecuencia o contacto cercano con personas conocidas, desconocidas o sospechosas de tener COVID-19. Tener contacto mínimo o nulo con el público, compañeros de trabajo u otras personas.</w:t>
                      </w:r>
                    </w:p>
                  </w:txbxContent>
                </v:textbox>
              </v:roundrect>
            </w:pict>
          </mc:Fallback>
        </mc:AlternateContent>
      </w:r>
      <w:r w:rsidR="00A56922">
        <w:rPr>
          <w:rFonts w:ascii="Arial" w:hAnsi="Arial" w:cs="Arial"/>
          <w:noProof/>
          <w:sz w:val="24"/>
          <w:szCs w:val="24"/>
        </w:rPr>
        <mc:AlternateContent>
          <mc:Choice Requires="wps">
            <w:drawing>
              <wp:anchor distT="0" distB="0" distL="114300" distR="114300" simplePos="0" relativeHeight="251663360" behindDoc="0" locked="0" layoutInCell="1" allowOverlap="1" wp14:anchorId="7522C787" wp14:editId="614A8B6D">
                <wp:simplePos x="0" y="0"/>
                <wp:positionH relativeFrom="column">
                  <wp:posOffset>3738563</wp:posOffset>
                </wp:positionH>
                <wp:positionV relativeFrom="paragraph">
                  <wp:posOffset>2100263</wp:posOffset>
                </wp:positionV>
                <wp:extent cx="2667000" cy="63817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2667000" cy="638175"/>
                        </a:xfrm>
                        <a:prstGeom prst="roundRect">
                          <a:avLst/>
                        </a:prstGeom>
                        <a:solidFill>
                          <a:sysClr val="window" lastClr="FFFFFF"/>
                        </a:solidFill>
                        <a:ln w="12700" cap="flat" cmpd="sng" algn="ctr">
                          <a:solidFill>
                            <a:srgbClr val="FFC000"/>
                          </a:solidFill>
                          <a:prstDash val="solid"/>
                          <a:miter lim="800000"/>
                        </a:ln>
                        <a:effectLst/>
                      </wps:spPr>
                      <wps:txbx>
                        <w:txbxContent>
                          <w:p w14:paraId="323673F4" w14:textId="65FE1938" w:rsidR="00C2285B" w:rsidRPr="00614F2F" w:rsidRDefault="00614F2F" w:rsidP="00C2285B">
                            <w:pPr>
                              <w:jc w:val="center"/>
                              <w:rPr>
                                <w:rFonts w:ascii="Arial" w:hAnsi="Arial" w:cs="Arial"/>
                                <w:sz w:val="16"/>
                                <w:szCs w:val="16"/>
                                <w:lang w:val="es-US"/>
                              </w:rPr>
                            </w:pPr>
                            <w:r w:rsidRPr="00614F2F">
                              <w:rPr>
                                <w:rFonts w:ascii="Arial" w:hAnsi="Arial" w:cs="Arial"/>
                                <w:sz w:val="16"/>
                                <w:szCs w:val="16"/>
                                <w:lang w:val="es-US"/>
                              </w:rPr>
                              <w:t>Empleados expuestos a 6 pies de otros empleados, clientes u otras personas conocidas, desconocidas o sospechosas de tener COVID-19.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2C787" id="Rounded Rectangle 5" o:spid="_x0000_s1029" style="position:absolute;left:0;text-align:left;margin-left:294.4pt;margin-top:165.4pt;width:210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" fillcolor="window" strokecolor="#ffc000" strokeweight="1pt">
                <v:stroke joinstyle="miter"/>
                <v:textbox>
                  <w:txbxContent>
                    <w:p w14:paraId="323673F4" w14:textId="65FE1938" w:rsidR="00C2285B" w:rsidRPr="00614F2F" w:rsidRDefault="00614F2F" w:rsidP="00C2285B">
                      <w:pPr>
                        <w:jc w:val="center"/>
                        <w:rPr>
                          <w:rFonts w:ascii="Arial" w:hAnsi="Arial" w:cs="Arial"/>
                          <w:sz w:val="16"/>
                          <w:szCs w:val="16"/>
                          <w:lang w:val="es-US"/>
                        </w:rPr>
                      </w:pPr>
                      <w:r w:rsidRPr="00614F2F">
                        <w:rPr>
                          <w:rFonts w:ascii="Arial" w:hAnsi="Arial" w:cs="Arial"/>
                          <w:sz w:val="16"/>
                          <w:szCs w:val="16"/>
                          <w:lang w:val="es-US"/>
                        </w:rPr>
                        <w:t>Empleados expuestos a 6 pies de otros empleados, clientes u otras personas conocidas, desconocidas o sospechosas de tener COVID-19.</w:t>
                      </w:r>
                    </w:p>
                  </w:txbxContent>
                </v:textbox>
              </v:roundrect>
            </w:pict>
          </mc:Fallback>
        </mc:AlternateContent>
      </w:r>
      <w:r w:rsidR="00D5498E">
        <w:rPr>
          <w:rFonts w:ascii="Arial" w:hAnsi="Arial" w:cs="Arial"/>
          <w:noProof/>
          <w:sz w:val="24"/>
          <w:szCs w:val="24"/>
        </w:rPr>
        <w:drawing>
          <wp:inline distT="0" distB="0" distL="0" distR="0" wp14:anchorId="1F32F0BF" wp14:editId="4B8F344E">
            <wp:extent cx="4128770" cy="3828732"/>
            <wp:effectExtent l="19050" t="19050" r="43180" b="1968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02B33A0" w14:textId="77777777" w:rsidR="00ED68B9" w:rsidRPr="00C96380" w:rsidRDefault="00ED68B9" w:rsidP="00FE6149">
      <w:pPr>
        <w:spacing w:line="360" w:lineRule="auto"/>
        <w:jc w:val="both"/>
        <w:rPr>
          <w:rFonts w:ascii="Arial" w:hAnsi="Arial" w:cs="Arial"/>
          <w:sz w:val="24"/>
          <w:szCs w:val="24"/>
          <w:lang w:val="es-US"/>
        </w:rPr>
      </w:pPr>
    </w:p>
    <w:p w14:paraId="06E00C18" w14:textId="1273B359" w:rsidR="00C96380" w:rsidRPr="00C96380" w:rsidRDefault="00C96380" w:rsidP="00C96380">
      <w:pPr>
        <w:spacing w:line="360" w:lineRule="auto"/>
        <w:jc w:val="both"/>
        <w:rPr>
          <w:rFonts w:ascii="Arial" w:hAnsi="Arial" w:cs="Arial"/>
          <w:sz w:val="24"/>
          <w:szCs w:val="24"/>
          <w:lang w:val="es-US"/>
        </w:rPr>
      </w:pPr>
      <w:r w:rsidRPr="00C96380">
        <w:rPr>
          <w:rFonts w:ascii="Arial" w:hAnsi="Arial" w:cs="Arial"/>
          <w:sz w:val="24"/>
          <w:szCs w:val="24"/>
          <w:lang w:val="es-US"/>
        </w:rPr>
        <w:t xml:space="preserve">Consulte la definición de “Nivel de riesgo de exposición” del Reglamento para COVID-19 del Departamento de Trabajo e Industria de Virginia. Además, consulte las páginas 18 a 21 del documento de OSHA "Guía sobre la preparación de lugares de trabajo para COVID-19" que está disponible en </w:t>
      </w:r>
      <w:r w:rsidRPr="00C96380">
        <w:rPr>
          <w:rFonts w:ascii="Arial" w:hAnsi="Arial" w:cs="Arial"/>
          <w:b/>
          <w:color w:val="5B9BD5" w:themeColor="accent1"/>
          <w:sz w:val="24"/>
          <w:szCs w:val="24"/>
          <w:u w:val="single"/>
          <w:lang w:val="es-US"/>
        </w:rPr>
        <w:t>http://www.osha.gov/Publications/OSHA3990.pdf</w:t>
      </w:r>
      <w:r w:rsidRPr="00C96380">
        <w:rPr>
          <w:rFonts w:ascii="Arial" w:hAnsi="Arial" w:cs="Arial"/>
          <w:color w:val="5B9BD5" w:themeColor="accent1"/>
          <w:sz w:val="24"/>
          <w:szCs w:val="24"/>
          <w:lang w:val="es-US"/>
        </w:rPr>
        <w:t xml:space="preserve"> </w:t>
      </w:r>
      <w:r w:rsidRPr="00C96380">
        <w:rPr>
          <w:rFonts w:ascii="Arial" w:hAnsi="Arial" w:cs="Arial"/>
          <w:sz w:val="24"/>
          <w:szCs w:val="24"/>
          <w:lang w:val="es-US"/>
        </w:rPr>
        <w:t xml:space="preserve">y determine el nivel de </w:t>
      </w:r>
      <w:r w:rsidR="001230F2">
        <w:rPr>
          <w:rFonts w:ascii="Arial" w:hAnsi="Arial" w:cs="Arial"/>
          <w:sz w:val="24"/>
          <w:szCs w:val="24"/>
          <w:lang w:val="es-US"/>
        </w:rPr>
        <w:t>riesgo de cada empleado o clase</w:t>
      </w:r>
      <w:r w:rsidRPr="00C96380">
        <w:rPr>
          <w:rFonts w:ascii="Arial" w:hAnsi="Arial" w:cs="Arial"/>
          <w:sz w:val="24"/>
          <w:szCs w:val="24"/>
          <w:lang w:val="es-US"/>
        </w:rPr>
        <w:t xml:space="preserve"> del empleado en función de su tipo de trabajo y funciones. Algunos trabajos pueden tener más de un tipo de riesgo de exposición según la tarea o los factores de calificación.</w:t>
      </w:r>
    </w:p>
    <w:p w14:paraId="3D03110C" w14:textId="77777777" w:rsidR="00C96380" w:rsidRDefault="00C96380" w:rsidP="00C96380">
      <w:pPr>
        <w:spacing w:line="360" w:lineRule="auto"/>
        <w:jc w:val="both"/>
        <w:rPr>
          <w:rFonts w:ascii="Arial" w:hAnsi="Arial" w:cs="Arial"/>
          <w:sz w:val="24"/>
          <w:szCs w:val="24"/>
          <w:lang w:val="es-US"/>
        </w:rPr>
      </w:pPr>
      <w:r w:rsidRPr="00C96380">
        <w:rPr>
          <w:rFonts w:ascii="Arial" w:hAnsi="Arial" w:cs="Arial"/>
          <w:sz w:val="24"/>
          <w:szCs w:val="24"/>
          <w:lang w:val="es-US"/>
        </w:rPr>
        <w:lastRenderedPageBreak/>
        <w:t>Cuando haya determinado el nivel de riesgo de todos sus empleados y funcionarios, enumere el área de trabajo, el trabajo / tareas laborales, el riesgo de exposición de los empleados y los factores de calificación en la tabla.</w:t>
      </w:r>
    </w:p>
    <w:p w14:paraId="443A3DBA" w14:textId="3109A774" w:rsidR="004225A2" w:rsidRPr="00C96380" w:rsidRDefault="00C96380" w:rsidP="00C96380">
      <w:pPr>
        <w:spacing w:line="360" w:lineRule="auto"/>
        <w:jc w:val="both"/>
        <w:rPr>
          <w:rFonts w:ascii="Arial" w:hAnsi="Arial" w:cs="Arial"/>
          <w:sz w:val="24"/>
          <w:szCs w:val="24"/>
          <w:lang w:val="es-US"/>
        </w:rPr>
      </w:pPr>
      <w:r w:rsidRPr="00C96380">
        <w:rPr>
          <w:rFonts w:ascii="Arial" w:hAnsi="Arial" w:cs="Arial"/>
          <w:sz w:val="24"/>
          <w:szCs w:val="24"/>
          <w:lang w:val="es-US"/>
        </w:rPr>
        <w:t>La siguiente tabla es un ejemplo.</w:t>
      </w:r>
    </w:p>
    <w:tbl>
      <w:tblPr>
        <w:tblStyle w:val="TableGrid"/>
        <w:tblW w:w="9355" w:type="dxa"/>
        <w:tblInd w:w="-5" w:type="dxa"/>
        <w:tblLayout w:type="fixed"/>
        <w:tblLook w:val="04A0" w:firstRow="1" w:lastRow="0" w:firstColumn="1" w:lastColumn="0" w:noHBand="0" w:noVBand="1"/>
      </w:tblPr>
      <w:tblGrid>
        <w:gridCol w:w="2260"/>
        <w:gridCol w:w="2960"/>
        <w:gridCol w:w="2160"/>
        <w:gridCol w:w="1975"/>
      </w:tblGrid>
      <w:tr w:rsidR="00150FC6" w:rsidRPr="00D452D1" w14:paraId="19BD89CE" w14:textId="77777777" w:rsidTr="001230F2">
        <w:tc>
          <w:tcPr>
            <w:tcW w:w="2260" w:type="dxa"/>
            <w:shd w:val="clear" w:color="auto" w:fill="DEEAF6" w:themeFill="accent1" w:themeFillTint="33"/>
          </w:tcPr>
          <w:p w14:paraId="095ED454" w14:textId="37166169" w:rsidR="00150FC6" w:rsidRPr="00150FC6" w:rsidRDefault="00614F2F" w:rsidP="0053468B">
            <w:pPr>
              <w:spacing w:after="160" w:line="360" w:lineRule="auto"/>
              <w:jc w:val="center"/>
              <w:rPr>
                <w:rFonts w:ascii="Arial" w:hAnsi="Arial" w:cs="Arial"/>
                <w:b/>
                <w:sz w:val="24"/>
                <w:szCs w:val="24"/>
              </w:rPr>
            </w:pPr>
            <w:proofErr w:type="spellStart"/>
            <w:r w:rsidRPr="00614F2F">
              <w:rPr>
                <w:rFonts w:ascii="Arial" w:hAnsi="Arial" w:cs="Arial"/>
                <w:b/>
                <w:sz w:val="24"/>
                <w:szCs w:val="24"/>
              </w:rPr>
              <w:t>Área</w:t>
            </w:r>
            <w:proofErr w:type="spellEnd"/>
            <w:r w:rsidRPr="00614F2F">
              <w:rPr>
                <w:rFonts w:ascii="Arial" w:hAnsi="Arial" w:cs="Arial"/>
                <w:b/>
                <w:sz w:val="24"/>
                <w:szCs w:val="24"/>
              </w:rPr>
              <w:t xml:space="preserve"> de </w:t>
            </w:r>
            <w:proofErr w:type="spellStart"/>
            <w:r w:rsidRPr="00614F2F">
              <w:rPr>
                <w:rFonts w:ascii="Arial" w:hAnsi="Arial" w:cs="Arial"/>
                <w:b/>
                <w:sz w:val="24"/>
                <w:szCs w:val="24"/>
              </w:rPr>
              <w:t>trabajo</w:t>
            </w:r>
            <w:proofErr w:type="spellEnd"/>
          </w:p>
        </w:tc>
        <w:tc>
          <w:tcPr>
            <w:tcW w:w="2960" w:type="dxa"/>
            <w:shd w:val="clear" w:color="auto" w:fill="DEEAF6" w:themeFill="accent1" w:themeFillTint="33"/>
          </w:tcPr>
          <w:p w14:paraId="16044022" w14:textId="1EBB9CDA" w:rsidR="00150FC6" w:rsidRPr="00150FC6" w:rsidRDefault="00614F2F" w:rsidP="0053468B">
            <w:pPr>
              <w:spacing w:after="160" w:line="360" w:lineRule="auto"/>
              <w:jc w:val="center"/>
              <w:rPr>
                <w:rFonts w:ascii="Arial" w:hAnsi="Arial" w:cs="Arial"/>
                <w:b/>
                <w:sz w:val="24"/>
                <w:szCs w:val="24"/>
              </w:rPr>
            </w:pPr>
            <w:proofErr w:type="spellStart"/>
            <w:r w:rsidRPr="00614F2F">
              <w:rPr>
                <w:rFonts w:ascii="Arial" w:hAnsi="Arial" w:cs="Arial"/>
                <w:b/>
                <w:sz w:val="24"/>
                <w:szCs w:val="24"/>
              </w:rPr>
              <w:t>Tareas</w:t>
            </w:r>
            <w:proofErr w:type="spellEnd"/>
            <w:r w:rsidRPr="00614F2F">
              <w:rPr>
                <w:rFonts w:ascii="Arial" w:hAnsi="Arial" w:cs="Arial"/>
                <w:b/>
                <w:sz w:val="24"/>
                <w:szCs w:val="24"/>
              </w:rPr>
              <w:t xml:space="preserve"> de </w:t>
            </w:r>
            <w:proofErr w:type="spellStart"/>
            <w:r w:rsidRPr="00614F2F">
              <w:rPr>
                <w:rFonts w:ascii="Arial" w:hAnsi="Arial" w:cs="Arial"/>
                <w:b/>
                <w:sz w:val="24"/>
                <w:szCs w:val="24"/>
              </w:rPr>
              <w:t>trabajo</w:t>
            </w:r>
            <w:proofErr w:type="spellEnd"/>
          </w:p>
        </w:tc>
        <w:tc>
          <w:tcPr>
            <w:tcW w:w="2160" w:type="dxa"/>
            <w:shd w:val="clear" w:color="auto" w:fill="DEEAF6" w:themeFill="accent1" w:themeFillTint="33"/>
          </w:tcPr>
          <w:p w14:paraId="3C1D12DF" w14:textId="35DEA125" w:rsidR="00150FC6" w:rsidRPr="00614F2F" w:rsidRDefault="00614F2F" w:rsidP="0053468B">
            <w:pPr>
              <w:spacing w:line="360" w:lineRule="auto"/>
              <w:jc w:val="center"/>
              <w:rPr>
                <w:rFonts w:ascii="Arial" w:hAnsi="Arial" w:cs="Arial"/>
                <w:b/>
                <w:sz w:val="24"/>
                <w:szCs w:val="24"/>
                <w:lang w:val="es-US"/>
              </w:rPr>
            </w:pPr>
            <w:r w:rsidRPr="00614F2F">
              <w:rPr>
                <w:rFonts w:ascii="Arial" w:hAnsi="Arial" w:cs="Arial"/>
                <w:b/>
                <w:sz w:val="24"/>
                <w:szCs w:val="24"/>
                <w:lang w:val="es-US"/>
              </w:rPr>
              <w:t>Determinación del riesgo de exposición</w:t>
            </w:r>
          </w:p>
        </w:tc>
        <w:tc>
          <w:tcPr>
            <w:tcW w:w="1975" w:type="dxa"/>
            <w:shd w:val="clear" w:color="auto" w:fill="DEEAF6" w:themeFill="accent1" w:themeFillTint="33"/>
          </w:tcPr>
          <w:p w14:paraId="48C41353" w14:textId="77777777" w:rsidR="00614F2F" w:rsidRPr="00F12774" w:rsidRDefault="00614F2F" w:rsidP="00614F2F">
            <w:pPr>
              <w:spacing w:line="360" w:lineRule="auto"/>
              <w:jc w:val="center"/>
              <w:rPr>
                <w:rFonts w:ascii="Arial" w:hAnsi="Arial" w:cs="Arial"/>
                <w:b/>
                <w:sz w:val="24"/>
                <w:szCs w:val="24"/>
                <w:lang w:val="es-US"/>
              </w:rPr>
            </w:pPr>
            <w:r w:rsidRPr="00F12774">
              <w:rPr>
                <w:rFonts w:ascii="Arial" w:hAnsi="Arial" w:cs="Arial"/>
                <w:b/>
                <w:sz w:val="24"/>
                <w:szCs w:val="24"/>
                <w:lang w:val="es-US"/>
              </w:rPr>
              <w:t>Factores de calificación</w:t>
            </w:r>
          </w:p>
          <w:p w14:paraId="6F653C0C" w14:textId="25262A06" w:rsidR="00150FC6" w:rsidRPr="00614F2F" w:rsidRDefault="00614F2F" w:rsidP="00614F2F">
            <w:pPr>
              <w:spacing w:line="360" w:lineRule="auto"/>
              <w:jc w:val="center"/>
              <w:rPr>
                <w:rFonts w:ascii="Arial" w:hAnsi="Arial" w:cs="Arial"/>
                <w:b/>
                <w:sz w:val="24"/>
                <w:szCs w:val="24"/>
                <w:lang w:val="es-US"/>
              </w:rPr>
            </w:pPr>
            <w:r w:rsidRPr="00614F2F">
              <w:rPr>
                <w:rFonts w:ascii="Arial" w:hAnsi="Arial" w:cs="Arial"/>
                <w:b/>
                <w:sz w:val="24"/>
                <w:szCs w:val="24"/>
                <w:lang w:val="es-US"/>
              </w:rPr>
              <w:t>(Ejemplo: sin contacto público, contacto público)</w:t>
            </w:r>
          </w:p>
        </w:tc>
      </w:tr>
      <w:tr w:rsidR="00150FC6" w:rsidRPr="00D452D1" w14:paraId="065C247D" w14:textId="77777777" w:rsidTr="001230F2">
        <w:tc>
          <w:tcPr>
            <w:tcW w:w="2260" w:type="dxa"/>
          </w:tcPr>
          <w:p w14:paraId="175C579D" w14:textId="77777777" w:rsidR="00150FC6" w:rsidRPr="00614F2F" w:rsidRDefault="00150FC6" w:rsidP="0053468B">
            <w:pPr>
              <w:spacing w:after="160" w:line="360" w:lineRule="auto"/>
              <w:rPr>
                <w:rFonts w:ascii="Arial" w:hAnsi="Arial" w:cs="Arial"/>
                <w:b/>
                <w:i/>
                <w:sz w:val="24"/>
                <w:szCs w:val="24"/>
                <w:lang w:val="es-US"/>
              </w:rPr>
            </w:pPr>
          </w:p>
        </w:tc>
        <w:tc>
          <w:tcPr>
            <w:tcW w:w="2960" w:type="dxa"/>
          </w:tcPr>
          <w:p w14:paraId="4C99E937" w14:textId="77777777" w:rsidR="00150FC6" w:rsidRPr="00614F2F" w:rsidRDefault="00150FC6" w:rsidP="0053468B">
            <w:pPr>
              <w:spacing w:after="160" w:line="360" w:lineRule="auto"/>
              <w:rPr>
                <w:rFonts w:ascii="Arial" w:hAnsi="Arial" w:cs="Arial"/>
                <w:b/>
                <w:i/>
                <w:sz w:val="24"/>
                <w:szCs w:val="24"/>
                <w:lang w:val="es-US"/>
              </w:rPr>
            </w:pPr>
          </w:p>
        </w:tc>
        <w:tc>
          <w:tcPr>
            <w:tcW w:w="2160" w:type="dxa"/>
          </w:tcPr>
          <w:p w14:paraId="4794D240" w14:textId="77777777" w:rsidR="00150FC6" w:rsidRPr="00614F2F" w:rsidRDefault="00150FC6" w:rsidP="0053468B">
            <w:pPr>
              <w:spacing w:line="360" w:lineRule="auto"/>
              <w:rPr>
                <w:rFonts w:ascii="Arial" w:hAnsi="Arial" w:cs="Arial"/>
                <w:b/>
                <w:i/>
                <w:sz w:val="24"/>
                <w:szCs w:val="24"/>
                <w:lang w:val="es-US"/>
              </w:rPr>
            </w:pPr>
          </w:p>
        </w:tc>
        <w:tc>
          <w:tcPr>
            <w:tcW w:w="1975" w:type="dxa"/>
          </w:tcPr>
          <w:p w14:paraId="3352B0FA" w14:textId="77777777" w:rsidR="00150FC6" w:rsidRPr="00614F2F" w:rsidRDefault="00150FC6" w:rsidP="0053468B">
            <w:pPr>
              <w:spacing w:line="360" w:lineRule="auto"/>
              <w:rPr>
                <w:rFonts w:ascii="Arial" w:hAnsi="Arial" w:cs="Arial"/>
                <w:b/>
                <w:i/>
                <w:sz w:val="24"/>
                <w:szCs w:val="24"/>
                <w:lang w:val="es-US"/>
              </w:rPr>
            </w:pPr>
          </w:p>
        </w:tc>
      </w:tr>
      <w:tr w:rsidR="00150FC6" w:rsidRPr="00D452D1" w14:paraId="05EBA8A5" w14:textId="77777777" w:rsidTr="001230F2">
        <w:tc>
          <w:tcPr>
            <w:tcW w:w="2260" w:type="dxa"/>
          </w:tcPr>
          <w:p w14:paraId="17F095B2" w14:textId="77777777" w:rsidR="00150FC6" w:rsidRPr="00614F2F" w:rsidRDefault="00150FC6" w:rsidP="0053468B">
            <w:pPr>
              <w:spacing w:after="160" w:line="360" w:lineRule="auto"/>
              <w:rPr>
                <w:rFonts w:ascii="Arial" w:hAnsi="Arial" w:cs="Arial"/>
                <w:b/>
                <w:i/>
                <w:sz w:val="24"/>
                <w:szCs w:val="24"/>
                <w:lang w:val="es-US"/>
              </w:rPr>
            </w:pPr>
          </w:p>
        </w:tc>
        <w:tc>
          <w:tcPr>
            <w:tcW w:w="2960" w:type="dxa"/>
          </w:tcPr>
          <w:p w14:paraId="03AB8FAE" w14:textId="77777777" w:rsidR="00150FC6" w:rsidRPr="00614F2F" w:rsidRDefault="00150FC6" w:rsidP="0053468B">
            <w:pPr>
              <w:spacing w:after="160" w:line="360" w:lineRule="auto"/>
              <w:rPr>
                <w:rFonts w:ascii="Arial" w:hAnsi="Arial" w:cs="Arial"/>
                <w:b/>
                <w:i/>
                <w:sz w:val="24"/>
                <w:szCs w:val="24"/>
                <w:lang w:val="es-US"/>
              </w:rPr>
            </w:pPr>
          </w:p>
        </w:tc>
        <w:tc>
          <w:tcPr>
            <w:tcW w:w="2160" w:type="dxa"/>
          </w:tcPr>
          <w:p w14:paraId="67B3BAA9" w14:textId="77777777" w:rsidR="00150FC6" w:rsidRPr="00614F2F" w:rsidRDefault="00150FC6" w:rsidP="0053468B">
            <w:pPr>
              <w:spacing w:line="360" w:lineRule="auto"/>
              <w:rPr>
                <w:rFonts w:ascii="Arial" w:hAnsi="Arial" w:cs="Arial"/>
                <w:b/>
                <w:i/>
                <w:sz w:val="24"/>
                <w:szCs w:val="24"/>
                <w:lang w:val="es-US"/>
              </w:rPr>
            </w:pPr>
          </w:p>
        </w:tc>
        <w:tc>
          <w:tcPr>
            <w:tcW w:w="1975" w:type="dxa"/>
          </w:tcPr>
          <w:p w14:paraId="750CC4ED" w14:textId="77777777" w:rsidR="00150FC6" w:rsidRPr="00614F2F" w:rsidRDefault="00150FC6" w:rsidP="0053468B">
            <w:pPr>
              <w:spacing w:line="360" w:lineRule="auto"/>
              <w:rPr>
                <w:rFonts w:ascii="Arial" w:hAnsi="Arial" w:cs="Arial"/>
                <w:b/>
                <w:i/>
                <w:sz w:val="24"/>
                <w:szCs w:val="24"/>
                <w:lang w:val="es-US"/>
              </w:rPr>
            </w:pPr>
          </w:p>
        </w:tc>
      </w:tr>
      <w:tr w:rsidR="00150FC6" w:rsidRPr="00D452D1" w14:paraId="370C0F74" w14:textId="77777777" w:rsidTr="001230F2">
        <w:tc>
          <w:tcPr>
            <w:tcW w:w="2260" w:type="dxa"/>
          </w:tcPr>
          <w:p w14:paraId="3CB16ED3" w14:textId="77777777" w:rsidR="00150FC6" w:rsidRPr="00614F2F" w:rsidRDefault="00150FC6" w:rsidP="0053468B">
            <w:pPr>
              <w:spacing w:after="160" w:line="360" w:lineRule="auto"/>
              <w:rPr>
                <w:rFonts w:ascii="Arial" w:hAnsi="Arial" w:cs="Arial"/>
                <w:b/>
                <w:i/>
                <w:sz w:val="24"/>
                <w:szCs w:val="24"/>
                <w:lang w:val="es-US"/>
              </w:rPr>
            </w:pPr>
          </w:p>
        </w:tc>
        <w:tc>
          <w:tcPr>
            <w:tcW w:w="2960" w:type="dxa"/>
          </w:tcPr>
          <w:p w14:paraId="7DF566EC" w14:textId="77777777" w:rsidR="00150FC6" w:rsidRPr="00614F2F" w:rsidRDefault="00150FC6" w:rsidP="0053468B">
            <w:pPr>
              <w:spacing w:after="160" w:line="360" w:lineRule="auto"/>
              <w:rPr>
                <w:rFonts w:ascii="Arial" w:hAnsi="Arial" w:cs="Arial"/>
                <w:b/>
                <w:i/>
                <w:sz w:val="24"/>
                <w:szCs w:val="24"/>
                <w:lang w:val="es-US"/>
              </w:rPr>
            </w:pPr>
          </w:p>
        </w:tc>
        <w:tc>
          <w:tcPr>
            <w:tcW w:w="2160" w:type="dxa"/>
          </w:tcPr>
          <w:p w14:paraId="4A7A5682" w14:textId="77777777" w:rsidR="00150FC6" w:rsidRPr="00614F2F" w:rsidRDefault="00150FC6" w:rsidP="0053468B">
            <w:pPr>
              <w:spacing w:line="360" w:lineRule="auto"/>
              <w:rPr>
                <w:rFonts w:ascii="Arial" w:hAnsi="Arial" w:cs="Arial"/>
                <w:b/>
                <w:i/>
                <w:sz w:val="24"/>
                <w:szCs w:val="24"/>
                <w:lang w:val="es-US"/>
              </w:rPr>
            </w:pPr>
          </w:p>
        </w:tc>
        <w:tc>
          <w:tcPr>
            <w:tcW w:w="1975" w:type="dxa"/>
          </w:tcPr>
          <w:p w14:paraId="52558CEC" w14:textId="77777777" w:rsidR="00150FC6" w:rsidRPr="00614F2F" w:rsidRDefault="00150FC6" w:rsidP="0053468B">
            <w:pPr>
              <w:spacing w:line="360" w:lineRule="auto"/>
              <w:rPr>
                <w:rFonts w:ascii="Arial" w:hAnsi="Arial" w:cs="Arial"/>
                <w:b/>
                <w:i/>
                <w:sz w:val="24"/>
                <w:szCs w:val="24"/>
                <w:lang w:val="es-US"/>
              </w:rPr>
            </w:pPr>
          </w:p>
        </w:tc>
      </w:tr>
      <w:tr w:rsidR="00150FC6" w:rsidRPr="00D452D1" w14:paraId="44DBA83E" w14:textId="77777777" w:rsidTr="001230F2">
        <w:tc>
          <w:tcPr>
            <w:tcW w:w="2260" w:type="dxa"/>
          </w:tcPr>
          <w:p w14:paraId="64B9A72F" w14:textId="77777777" w:rsidR="00150FC6" w:rsidRPr="00614F2F" w:rsidRDefault="00150FC6" w:rsidP="0053468B">
            <w:pPr>
              <w:spacing w:after="160" w:line="360" w:lineRule="auto"/>
              <w:rPr>
                <w:rFonts w:ascii="Arial" w:hAnsi="Arial" w:cs="Arial"/>
                <w:b/>
                <w:i/>
                <w:sz w:val="24"/>
                <w:szCs w:val="24"/>
                <w:lang w:val="es-US"/>
              </w:rPr>
            </w:pPr>
          </w:p>
        </w:tc>
        <w:tc>
          <w:tcPr>
            <w:tcW w:w="2960" w:type="dxa"/>
          </w:tcPr>
          <w:p w14:paraId="414FB24E" w14:textId="77777777" w:rsidR="00150FC6" w:rsidRPr="00614F2F" w:rsidRDefault="00150FC6" w:rsidP="0053468B">
            <w:pPr>
              <w:spacing w:after="160" w:line="360" w:lineRule="auto"/>
              <w:rPr>
                <w:rFonts w:ascii="Arial" w:hAnsi="Arial" w:cs="Arial"/>
                <w:b/>
                <w:i/>
                <w:sz w:val="24"/>
                <w:szCs w:val="24"/>
                <w:lang w:val="es-US"/>
              </w:rPr>
            </w:pPr>
          </w:p>
        </w:tc>
        <w:tc>
          <w:tcPr>
            <w:tcW w:w="2160" w:type="dxa"/>
          </w:tcPr>
          <w:p w14:paraId="29783A52" w14:textId="77777777" w:rsidR="00150FC6" w:rsidRPr="00614F2F" w:rsidRDefault="00150FC6" w:rsidP="0053468B">
            <w:pPr>
              <w:spacing w:line="360" w:lineRule="auto"/>
              <w:rPr>
                <w:rFonts w:ascii="Arial" w:hAnsi="Arial" w:cs="Arial"/>
                <w:b/>
                <w:i/>
                <w:sz w:val="24"/>
                <w:szCs w:val="24"/>
                <w:lang w:val="es-US"/>
              </w:rPr>
            </w:pPr>
          </w:p>
        </w:tc>
        <w:tc>
          <w:tcPr>
            <w:tcW w:w="1975" w:type="dxa"/>
          </w:tcPr>
          <w:p w14:paraId="0462296B" w14:textId="77777777" w:rsidR="00150FC6" w:rsidRPr="00614F2F" w:rsidRDefault="00150FC6" w:rsidP="0053468B">
            <w:pPr>
              <w:spacing w:line="360" w:lineRule="auto"/>
              <w:rPr>
                <w:rFonts w:ascii="Arial" w:hAnsi="Arial" w:cs="Arial"/>
                <w:b/>
                <w:i/>
                <w:sz w:val="24"/>
                <w:szCs w:val="24"/>
                <w:lang w:val="es-US"/>
              </w:rPr>
            </w:pPr>
          </w:p>
        </w:tc>
      </w:tr>
      <w:tr w:rsidR="00150FC6" w:rsidRPr="00D452D1" w14:paraId="2F6BBBCB" w14:textId="77777777" w:rsidTr="001230F2">
        <w:tc>
          <w:tcPr>
            <w:tcW w:w="2260" w:type="dxa"/>
          </w:tcPr>
          <w:p w14:paraId="39D2191B" w14:textId="77777777" w:rsidR="00150FC6" w:rsidRPr="00614F2F" w:rsidRDefault="00150FC6" w:rsidP="0053468B">
            <w:pPr>
              <w:spacing w:after="160" w:line="360" w:lineRule="auto"/>
              <w:rPr>
                <w:rFonts w:ascii="Arial" w:hAnsi="Arial" w:cs="Arial"/>
                <w:b/>
                <w:i/>
                <w:sz w:val="24"/>
                <w:szCs w:val="24"/>
                <w:lang w:val="es-US"/>
              </w:rPr>
            </w:pPr>
          </w:p>
        </w:tc>
        <w:tc>
          <w:tcPr>
            <w:tcW w:w="2960" w:type="dxa"/>
          </w:tcPr>
          <w:p w14:paraId="4C19FEB1" w14:textId="77777777" w:rsidR="00150FC6" w:rsidRPr="00614F2F" w:rsidRDefault="00150FC6" w:rsidP="0053468B">
            <w:pPr>
              <w:spacing w:after="160" w:line="360" w:lineRule="auto"/>
              <w:rPr>
                <w:rFonts w:ascii="Arial" w:hAnsi="Arial" w:cs="Arial"/>
                <w:b/>
                <w:i/>
                <w:sz w:val="24"/>
                <w:szCs w:val="24"/>
                <w:lang w:val="es-US"/>
              </w:rPr>
            </w:pPr>
          </w:p>
        </w:tc>
        <w:tc>
          <w:tcPr>
            <w:tcW w:w="2160" w:type="dxa"/>
          </w:tcPr>
          <w:p w14:paraId="1C4CBCFF" w14:textId="77777777" w:rsidR="00150FC6" w:rsidRPr="00614F2F" w:rsidRDefault="00150FC6" w:rsidP="0053468B">
            <w:pPr>
              <w:spacing w:line="360" w:lineRule="auto"/>
              <w:rPr>
                <w:rFonts w:ascii="Arial" w:hAnsi="Arial" w:cs="Arial"/>
                <w:b/>
                <w:i/>
                <w:sz w:val="24"/>
                <w:szCs w:val="24"/>
                <w:lang w:val="es-US"/>
              </w:rPr>
            </w:pPr>
          </w:p>
        </w:tc>
        <w:tc>
          <w:tcPr>
            <w:tcW w:w="1975" w:type="dxa"/>
          </w:tcPr>
          <w:p w14:paraId="46FB3D4E" w14:textId="77777777" w:rsidR="00150FC6" w:rsidRPr="00614F2F" w:rsidRDefault="00150FC6" w:rsidP="0053468B">
            <w:pPr>
              <w:spacing w:line="360" w:lineRule="auto"/>
              <w:rPr>
                <w:rFonts w:ascii="Arial" w:hAnsi="Arial" w:cs="Arial"/>
                <w:b/>
                <w:i/>
                <w:sz w:val="24"/>
                <w:szCs w:val="24"/>
                <w:lang w:val="es-US"/>
              </w:rPr>
            </w:pPr>
          </w:p>
        </w:tc>
      </w:tr>
    </w:tbl>
    <w:p w14:paraId="53102825" w14:textId="77777777" w:rsidR="005E0AA1" w:rsidRPr="00614F2F" w:rsidRDefault="005E0AA1" w:rsidP="0053468B">
      <w:pPr>
        <w:spacing w:line="360" w:lineRule="auto"/>
        <w:jc w:val="both"/>
        <w:rPr>
          <w:rFonts w:ascii="Arial" w:hAnsi="Arial" w:cs="Arial"/>
          <w:i/>
          <w:sz w:val="24"/>
          <w:szCs w:val="24"/>
          <w:lang w:val="es-US"/>
        </w:rPr>
      </w:pPr>
    </w:p>
    <w:p w14:paraId="2DE105A2" w14:textId="77777777" w:rsidR="004225A2" w:rsidRPr="00614F2F" w:rsidRDefault="004225A2" w:rsidP="0053468B">
      <w:pPr>
        <w:spacing w:line="360" w:lineRule="auto"/>
        <w:jc w:val="both"/>
        <w:rPr>
          <w:rFonts w:ascii="Arial" w:hAnsi="Arial" w:cs="Arial"/>
          <w:sz w:val="24"/>
          <w:szCs w:val="24"/>
          <w:lang w:val="es-US"/>
        </w:rPr>
      </w:pPr>
    </w:p>
    <w:p w14:paraId="202B1C83" w14:textId="77777777" w:rsidR="00F12774" w:rsidRPr="00F12774" w:rsidRDefault="00F12774" w:rsidP="0053468B">
      <w:pPr>
        <w:spacing w:line="360" w:lineRule="auto"/>
        <w:jc w:val="both"/>
        <w:rPr>
          <w:rFonts w:ascii="Arial" w:hAnsi="Arial" w:cs="Arial"/>
          <w:b/>
          <w:color w:val="2E74B5" w:themeColor="accent1" w:themeShade="BF"/>
          <w:sz w:val="24"/>
          <w:szCs w:val="24"/>
          <w:lang w:val="es-US"/>
        </w:rPr>
      </w:pPr>
      <w:r w:rsidRPr="00F12774">
        <w:rPr>
          <w:rFonts w:ascii="Arial" w:hAnsi="Arial" w:cs="Arial"/>
          <w:b/>
          <w:color w:val="2E74B5" w:themeColor="accent1" w:themeShade="BF"/>
          <w:sz w:val="24"/>
          <w:szCs w:val="24"/>
          <w:lang w:val="es-US"/>
        </w:rPr>
        <w:t>IV. Plan de contingencia en caso de brote de enfermedad infecciosa</w:t>
      </w:r>
    </w:p>
    <w:p w14:paraId="416CD66B" w14:textId="77777777" w:rsidR="00F12774" w:rsidRPr="00F12774" w:rsidRDefault="00F12774" w:rsidP="0053468B">
      <w:pPr>
        <w:spacing w:line="360" w:lineRule="auto"/>
        <w:jc w:val="both"/>
        <w:rPr>
          <w:rFonts w:ascii="Arial" w:hAnsi="Arial" w:cs="Arial"/>
          <w:sz w:val="24"/>
          <w:szCs w:val="24"/>
          <w:lang w:val="es-US"/>
        </w:rPr>
      </w:pPr>
      <w:r w:rsidRPr="00F12774">
        <w:rPr>
          <w:rFonts w:ascii="Arial" w:hAnsi="Arial" w:cs="Arial"/>
          <w:sz w:val="24"/>
          <w:szCs w:val="24"/>
          <w:lang w:val="es-US"/>
        </w:rPr>
        <w:t>En caso de un brote o una pandemia debido a una enfermedad infecciosa, [Nombre del empleador] ha establecido planes de contingencia para abordar las necesidades del lugar de trabajo, así como la seguridad y salud de los empleados durante el brote.</w:t>
      </w:r>
    </w:p>
    <w:p w14:paraId="25774A2C" w14:textId="77777777" w:rsidR="00F12774" w:rsidRPr="00F12774" w:rsidRDefault="00F12774" w:rsidP="0053468B">
      <w:pPr>
        <w:spacing w:line="360" w:lineRule="auto"/>
        <w:jc w:val="both"/>
        <w:rPr>
          <w:rFonts w:ascii="Arial" w:hAnsi="Arial" w:cs="Arial"/>
          <w:sz w:val="24"/>
          <w:szCs w:val="24"/>
          <w:lang w:val="es-US"/>
        </w:rPr>
      </w:pPr>
      <w:r w:rsidRPr="00F12774">
        <w:rPr>
          <w:rFonts w:ascii="Arial" w:hAnsi="Arial" w:cs="Arial"/>
          <w:sz w:val="24"/>
          <w:szCs w:val="24"/>
          <w:lang w:val="es-US"/>
        </w:rPr>
        <w:t xml:space="preserve">Estos planes son los siguientes: </w:t>
      </w:r>
    </w:p>
    <w:p w14:paraId="7D9B7140" w14:textId="03ECB19E" w:rsidR="00D152DB" w:rsidRPr="00F12774" w:rsidRDefault="00F12774" w:rsidP="0053468B">
      <w:pPr>
        <w:spacing w:line="360" w:lineRule="auto"/>
        <w:jc w:val="both"/>
        <w:rPr>
          <w:rFonts w:ascii="Arial" w:hAnsi="Arial" w:cs="Arial"/>
          <w:color w:val="2E74B5" w:themeColor="accent1" w:themeShade="BF"/>
          <w:sz w:val="24"/>
          <w:szCs w:val="24"/>
          <w:lang w:val="es-US"/>
        </w:rPr>
      </w:pPr>
      <w:r w:rsidRPr="00F12774">
        <w:rPr>
          <w:rFonts w:ascii="Arial" w:hAnsi="Arial" w:cs="Arial"/>
          <w:b/>
          <w:sz w:val="24"/>
          <w:szCs w:val="24"/>
          <w:lang w:val="es-US"/>
        </w:rPr>
        <w:t>[Insertar planes de contingencia]</w:t>
      </w:r>
      <w:r w:rsidRPr="00F12774">
        <w:rPr>
          <w:lang w:val="es-US"/>
        </w:rPr>
        <w:t xml:space="preserve"> </w:t>
      </w:r>
      <w:r w:rsidRPr="00F12774">
        <w:rPr>
          <w:rFonts w:ascii="Arial" w:hAnsi="Arial" w:cs="Arial"/>
          <w:sz w:val="24"/>
          <w:szCs w:val="24"/>
          <w:lang w:val="es-US"/>
        </w:rPr>
        <w:t xml:space="preserve">Estos planes deben abordar el aumento del ausentismo, la necesidad de distanciamiento físico, las opciones de teletrabajo, los controles de ingeniería, administrativos y de EPP. Además, los planes deben abordar la </w:t>
      </w:r>
      <w:r w:rsidRPr="00F12774">
        <w:rPr>
          <w:rFonts w:ascii="Arial" w:hAnsi="Arial" w:cs="Arial"/>
          <w:sz w:val="24"/>
          <w:szCs w:val="24"/>
          <w:lang w:val="es-US"/>
        </w:rPr>
        <w:lastRenderedPageBreak/>
        <w:t>necesidad de operaciones esenciales y el uso de mano de obra reducida a través de un menor número de empleados en el sitio o la necesidad de tener empleados capacitados en forma cruzada en caso de que ocurra un incidente.</w:t>
      </w:r>
    </w:p>
    <w:p w14:paraId="7A7B6EBD" w14:textId="77777777" w:rsidR="00F12774" w:rsidRPr="00D452D1" w:rsidRDefault="00F12774" w:rsidP="0053468B">
      <w:pPr>
        <w:spacing w:line="360" w:lineRule="auto"/>
        <w:jc w:val="both"/>
        <w:rPr>
          <w:rFonts w:ascii="Arial" w:hAnsi="Arial" w:cs="Arial"/>
          <w:b/>
          <w:color w:val="2E74B5" w:themeColor="accent1" w:themeShade="BF"/>
          <w:sz w:val="24"/>
          <w:szCs w:val="24"/>
          <w:lang w:val="es-US"/>
        </w:rPr>
      </w:pPr>
      <w:r w:rsidRPr="00D452D1">
        <w:rPr>
          <w:rFonts w:ascii="Arial" w:hAnsi="Arial" w:cs="Arial"/>
          <w:b/>
          <w:color w:val="2E74B5" w:themeColor="accent1" w:themeShade="BF"/>
          <w:sz w:val="24"/>
          <w:szCs w:val="24"/>
          <w:lang w:val="es-US"/>
        </w:rPr>
        <w:t>V. Medidas básicas de prevención y control de enfermedades infecciosas</w:t>
      </w:r>
    </w:p>
    <w:p w14:paraId="631CE7EF" w14:textId="77777777" w:rsidR="00F12774" w:rsidRDefault="00F12774" w:rsidP="0053468B">
      <w:pPr>
        <w:spacing w:line="360" w:lineRule="auto"/>
        <w:jc w:val="both"/>
        <w:rPr>
          <w:rFonts w:ascii="Arial" w:hAnsi="Arial" w:cs="Arial"/>
          <w:sz w:val="24"/>
          <w:szCs w:val="24"/>
          <w:lang w:val="es-US"/>
        </w:rPr>
      </w:pPr>
      <w:r w:rsidRPr="00F12774">
        <w:rPr>
          <w:rFonts w:ascii="Arial" w:hAnsi="Arial" w:cs="Arial"/>
          <w:sz w:val="24"/>
          <w:szCs w:val="24"/>
          <w:lang w:val="es-US"/>
        </w:rPr>
        <w:t>Para controlar la propagación de enfermedades infecciosas como COVID 19, se deben implementar medidas básicas de prevención y control para garantizar que todos los empleados estén protegidos contra los peligros de las enfermedades infecciosas.</w:t>
      </w:r>
    </w:p>
    <w:p w14:paraId="772D547B" w14:textId="2EDEEC8E" w:rsidR="00F12774" w:rsidRPr="00F12774" w:rsidRDefault="00F12774" w:rsidP="0053468B">
      <w:pPr>
        <w:spacing w:line="360" w:lineRule="auto"/>
        <w:jc w:val="both"/>
        <w:rPr>
          <w:rFonts w:ascii="Arial" w:hAnsi="Arial" w:cs="Arial"/>
          <w:sz w:val="24"/>
          <w:szCs w:val="24"/>
          <w:lang w:val="es-US"/>
        </w:rPr>
      </w:pPr>
      <w:r w:rsidRPr="00F12774">
        <w:rPr>
          <w:rFonts w:ascii="Arial" w:hAnsi="Arial" w:cs="Arial"/>
          <w:sz w:val="24"/>
          <w:szCs w:val="24"/>
          <w:lang w:val="es-US"/>
        </w:rPr>
        <w:t xml:space="preserve">Para controlar la propagación de enfermedades infecciosas, es importante mantener el orden general en el lugar de trabajo. También se deben implementar acciones de limpieza adicionales para garantizar la seguridad y salud de los empleados y disminuir las posibilidades de propagación de una enfermedad infecciosa como: Todos los baños, áreas comunes que permanecen en uso, perillas / manijas de las puertas, herramientas, equipos y otros con frecuencia. Las superficies tocadas se desinfectan antes, a la mitad y al final de cada turno. Todas las superficies de contacto de los vehículos utilizados por más de una persona se desinfectan al final del uso de cada persona. Todos los desinfectantes están aprobados por la EPA o cumplen con </w:t>
      </w:r>
      <w:r w:rsidR="009545CB">
        <w:rPr>
          <w:rFonts w:ascii="Arial" w:hAnsi="Arial" w:cs="Arial"/>
          <w:sz w:val="24"/>
          <w:szCs w:val="24"/>
          <w:lang w:val="es-US"/>
        </w:rPr>
        <w:t xml:space="preserve">la </w:t>
      </w:r>
      <w:hyperlink r:id="rId16" w:history="1">
        <w:r w:rsidR="009545CB" w:rsidRPr="009545CB">
          <w:rPr>
            <w:rStyle w:val="Hyperlink"/>
            <w:rFonts w:ascii="Arial" w:hAnsi="Arial" w:cs="Arial"/>
            <w:sz w:val="24"/>
            <w:szCs w:val="24"/>
            <w:lang w:val="es-US"/>
          </w:rPr>
          <w:t>guía</w:t>
        </w:r>
        <w:r w:rsidRPr="009545CB">
          <w:rPr>
            <w:rStyle w:val="Hyperlink"/>
            <w:rFonts w:ascii="Arial" w:hAnsi="Arial" w:cs="Arial"/>
            <w:sz w:val="24"/>
            <w:szCs w:val="24"/>
            <w:lang w:val="es-US"/>
          </w:rPr>
          <w:t xml:space="preserve"> de desinfección de los CDC</w:t>
        </w:r>
      </w:hyperlink>
      <w:r w:rsidRPr="00F12774">
        <w:rPr>
          <w:rFonts w:ascii="Arial" w:hAnsi="Arial" w:cs="Arial"/>
          <w:sz w:val="24"/>
          <w:szCs w:val="24"/>
          <w:lang w:val="es-US"/>
        </w:rPr>
        <w:t>. [</w:t>
      </w:r>
      <w:r w:rsidR="009545CB">
        <w:rPr>
          <w:rFonts w:ascii="Arial" w:hAnsi="Arial" w:cs="Arial"/>
          <w:sz w:val="24"/>
          <w:szCs w:val="24"/>
          <w:u w:val="single"/>
          <w:lang w:val="es-US"/>
        </w:rPr>
        <w:t>Si es razonable, nombre(s) o cargo(s) de la(s) persona(s) responsable</w:t>
      </w:r>
      <w:r w:rsidRPr="00F12774">
        <w:rPr>
          <w:rFonts w:ascii="Arial" w:hAnsi="Arial" w:cs="Arial"/>
          <w:sz w:val="24"/>
          <w:szCs w:val="24"/>
          <w:u w:val="single"/>
          <w:lang w:val="es-US"/>
        </w:rPr>
        <w:t>(s) de desinfectar cada área</w:t>
      </w:r>
      <w:r w:rsidRPr="00F12774">
        <w:rPr>
          <w:rFonts w:ascii="Arial" w:hAnsi="Arial" w:cs="Arial"/>
          <w:sz w:val="24"/>
          <w:szCs w:val="24"/>
          <w:lang w:val="es-US"/>
        </w:rPr>
        <w:t>]. El empleador debe asegurarse de que los productos de desinfección adecuados estén a mano, que se obtengan y conserven las hojas de datos de seguridad (SDS) y que los empleados que utilicen los productos estén al tanto de cualquier equipo de protección personal que se requiere para su uso.</w:t>
      </w:r>
    </w:p>
    <w:p w14:paraId="4887CFCF" w14:textId="77777777" w:rsidR="00F12774" w:rsidRPr="00F12774" w:rsidRDefault="00F12774" w:rsidP="00F12774">
      <w:pPr>
        <w:spacing w:line="360" w:lineRule="auto"/>
        <w:jc w:val="both"/>
        <w:rPr>
          <w:rFonts w:ascii="Arial" w:hAnsi="Arial" w:cs="Arial"/>
          <w:sz w:val="24"/>
          <w:szCs w:val="24"/>
          <w:lang w:val="es-US"/>
        </w:rPr>
      </w:pPr>
      <w:r w:rsidRPr="00F12774">
        <w:rPr>
          <w:rFonts w:ascii="Arial" w:hAnsi="Arial" w:cs="Arial"/>
          <w:sz w:val="24"/>
          <w:szCs w:val="24"/>
          <w:lang w:val="es-US"/>
        </w:rPr>
        <w:t>Las precauciones y acciones adicionales que se deben tomar son las acciones específicas de [</w:t>
      </w:r>
      <w:r w:rsidRPr="00F12774">
        <w:rPr>
          <w:rFonts w:ascii="Arial" w:hAnsi="Arial" w:cs="Arial"/>
          <w:b/>
          <w:sz w:val="24"/>
          <w:szCs w:val="24"/>
          <w:u w:val="single"/>
          <w:lang w:val="es-US"/>
        </w:rPr>
        <w:t>Insertar nombre del empleador</w:t>
      </w:r>
      <w:r w:rsidRPr="00F12774">
        <w:rPr>
          <w:rFonts w:ascii="Arial" w:hAnsi="Arial" w:cs="Arial"/>
          <w:sz w:val="24"/>
          <w:szCs w:val="24"/>
          <w:lang w:val="es-US"/>
        </w:rPr>
        <w:t>]:</w:t>
      </w:r>
    </w:p>
    <w:p w14:paraId="2DEB4BC7" w14:textId="77777777" w:rsidR="00F12774" w:rsidRDefault="00F12774" w:rsidP="00415C13">
      <w:pPr>
        <w:pStyle w:val="ListParagraph"/>
        <w:numPr>
          <w:ilvl w:val="0"/>
          <w:numId w:val="3"/>
        </w:numPr>
        <w:spacing w:line="360" w:lineRule="auto"/>
        <w:jc w:val="both"/>
        <w:rPr>
          <w:rFonts w:ascii="Arial" w:hAnsi="Arial" w:cs="Arial"/>
          <w:sz w:val="24"/>
          <w:szCs w:val="24"/>
          <w:lang w:val="es-US"/>
        </w:rPr>
      </w:pPr>
      <w:r w:rsidRPr="00F12774">
        <w:rPr>
          <w:rFonts w:ascii="Arial" w:hAnsi="Arial" w:cs="Arial"/>
          <w:sz w:val="24"/>
          <w:szCs w:val="24"/>
          <w:lang w:val="es-US"/>
        </w:rPr>
        <w:t>Las grandes reuniones se minimizan siempre que sea posible; las reuniones del personal se posponen, cancelan o se llevan a cabo de forma remota;</w:t>
      </w:r>
    </w:p>
    <w:p w14:paraId="3BF0D084" w14:textId="77777777" w:rsidR="00F12774" w:rsidRPr="00D452D1" w:rsidRDefault="00F12774" w:rsidP="00415C13">
      <w:pPr>
        <w:pStyle w:val="ListParagraph"/>
        <w:numPr>
          <w:ilvl w:val="0"/>
          <w:numId w:val="3"/>
        </w:numPr>
        <w:spacing w:line="360" w:lineRule="auto"/>
        <w:jc w:val="both"/>
        <w:rPr>
          <w:rFonts w:ascii="Arial" w:hAnsi="Arial" w:cs="Arial"/>
          <w:sz w:val="24"/>
          <w:szCs w:val="24"/>
          <w:lang w:val="es-US"/>
        </w:rPr>
      </w:pPr>
      <w:r w:rsidRPr="00D452D1">
        <w:rPr>
          <w:rFonts w:ascii="Arial" w:hAnsi="Arial" w:cs="Arial"/>
          <w:sz w:val="24"/>
          <w:szCs w:val="24"/>
          <w:lang w:val="es-US"/>
        </w:rPr>
        <w:t>Se anima a los empleados a mantener la distancia física incluso durante el receso, así como antes y después del horario laboral;</w:t>
      </w:r>
    </w:p>
    <w:p w14:paraId="63A6EF81" w14:textId="36D1E47D" w:rsidR="00F12774" w:rsidRDefault="00F12774" w:rsidP="00415C13">
      <w:pPr>
        <w:pStyle w:val="ListParagraph"/>
        <w:numPr>
          <w:ilvl w:val="0"/>
          <w:numId w:val="3"/>
        </w:numPr>
        <w:spacing w:line="360" w:lineRule="auto"/>
        <w:jc w:val="both"/>
        <w:rPr>
          <w:rFonts w:ascii="Arial" w:hAnsi="Arial" w:cs="Arial"/>
          <w:sz w:val="24"/>
          <w:szCs w:val="24"/>
          <w:lang w:val="es-US"/>
        </w:rPr>
      </w:pPr>
      <w:r w:rsidRPr="00F12774">
        <w:rPr>
          <w:rFonts w:ascii="Arial" w:hAnsi="Arial" w:cs="Arial"/>
          <w:sz w:val="24"/>
          <w:szCs w:val="24"/>
          <w:lang w:val="es-US"/>
        </w:rPr>
        <w:t>Se requiere que los empleados mantengan una distancia física cuando se presenten al trabajo, ingresen, salgan del trabajo y salgan;</w:t>
      </w:r>
    </w:p>
    <w:p w14:paraId="7CDBDA72" w14:textId="084C3FE4" w:rsidR="00F12774" w:rsidRDefault="00F12774" w:rsidP="00415C13">
      <w:pPr>
        <w:pStyle w:val="ListParagraph"/>
        <w:numPr>
          <w:ilvl w:val="0"/>
          <w:numId w:val="3"/>
        </w:numPr>
        <w:spacing w:line="360" w:lineRule="auto"/>
        <w:jc w:val="both"/>
        <w:rPr>
          <w:rFonts w:ascii="Arial" w:hAnsi="Arial" w:cs="Arial"/>
          <w:sz w:val="24"/>
          <w:szCs w:val="24"/>
          <w:lang w:val="es-US"/>
        </w:rPr>
      </w:pPr>
      <w:r w:rsidRPr="00F12774">
        <w:rPr>
          <w:rFonts w:ascii="Arial" w:hAnsi="Arial" w:cs="Arial"/>
          <w:sz w:val="24"/>
          <w:szCs w:val="24"/>
          <w:lang w:val="es-US"/>
        </w:rPr>
        <w:lastRenderedPageBreak/>
        <w:t>Las estaciones de trabajo de los empleados están separadas por más de seis pies;</w:t>
      </w:r>
    </w:p>
    <w:p w14:paraId="21C448A0" w14:textId="77777777" w:rsidR="00033814" w:rsidRDefault="00F12774" w:rsidP="00415C13">
      <w:pPr>
        <w:pStyle w:val="ListParagraph"/>
        <w:numPr>
          <w:ilvl w:val="0"/>
          <w:numId w:val="3"/>
        </w:numPr>
        <w:spacing w:line="360" w:lineRule="auto"/>
        <w:jc w:val="both"/>
        <w:rPr>
          <w:rFonts w:ascii="Arial" w:hAnsi="Arial" w:cs="Arial"/>
          <w:sz w:val="24"/>
          <w:szCs w:val="24"/>
          <w:lang w:val="es-US"/>
        </w:rPr>
      </w:pPr>
      <w:r w:rsidRPr="00F12774">
        <w:rPr>
          <w:rFonts w:ascii="Arial" w:hAnsi="Arial" w:cs="Arial"/>
          <w:sz w:val="24"/>
          <w:szCs w:val="24"/>
          <w:lang w:val="es-US"/>
        </w:rPr>
        <w:t>El empleador puede utilizar horarios de trabajo flexibles, siempre que sea posible, para limitar el número de empleados que trabajan simultáneamente en el sitio;</w:t>
      </w:r>
    </w:p>
    <w:p w14:paraId="4F963060" w14:textId="5FDC4EB4" w:rsidR="00B76D89" w:rsidRPr="00033814" w:rsidRDefault="00033814" w:rsidP="00415C13">
      <w:pPr>
        <w:pStyle w:val="ListParagraph"/>
        <w:numPr>
          <w:ilvl w:val="0"/>
          <w:numId w:val="3"/>
        </w:numPr>
        <w:spacing w:line="360" w:lineRule="auto"/>
        <w:jc w:val="both"/>
        <w:rPr>
          <w:rFonts w:ascii="Arial" w:hAnsi="Arial" w:cs="Arial"/>
          <w:sz w:val="24"/>
          <w:szCs w:val="24"/>
          <w:lang w:val="es-US"/>
        </w:rPr>
      </w:pPr>
      <w:r w:rsidRPr="00033814">
        <w:rPr>
          <w:rFonts w:ascii="Arial" w:hAnsi="Arial" w:cs="Arial"/>
          <w:sz w:val="24"/>
          <w:szCs w:val="24"/>
          <w:lang w:val="es-US"/>
        </w:rPr>
        <w:t>Las interacciones de los empleados con el público en general se modifican para permitir un espacio físico adicional entre las partes.</w:t>
      </w:r>
    </w:p>
    <w:p w14:paraId="659A6507" w14:textId="77777777" w:rsidR="00033814" w:rsidRPr="00033814" w:rsidRDefault="00033814" w:rsidP="0053468B">
      <w:pPr>
        <w:spacing w:line="360" w:lineRule="auto"/>
        <w:jc w:val="both"/>
        <w:rPr>
          <w:rFonts w:ascii="Arial" w:hAnsi="Arial" w:cs="Arial"/>
          <w:b/>
          <w:color w:val="2E74B5" w:themeColor="accent1" w:themeShade="BF"/>
          <w:sz w:val="24"/>
          <w:szCs w:val="24"/>
          <w:lang w:val="es-US"/>
        </w:rPr>
      </w:pPr>
      <w:r w:rsidRPr="00033814">
        <w:rPr>
          <w:rFonts w:ascii="Arial" w:hAnsi="Arial" w:cs="Arial"/>
          <w:b/>
          <w:color w:val="2E74B5" w:themeColor="accent1" w:themeShade="BF"/>
          <w:sz w:val="24"/>
          <w:szCs w:val="24"/>
          <w:lang w:val="es-US"/>
        </w:rPr>
        <w:t>VI. Identificación y aislamiento de empleados enfermos y / o expuestos</w:t>
      </w:r>
    </w:p>
    <w:p w14:paraId="71E36E24" w14:textId="77777777" w:rsidR="00033814" w:rsidRPr="00033814" w:rsidRDefault="00033814" w:rsidP="00033814">
      <w:pPr>
        <w:spacing w:line="360" w:lineRule="auto"/>
        <w:ind w:left="360"/>
        <w:jc w:val="both"/>
        <w:rPr>
          <w:rFonts w:ascii="Arial" w:hAnsi="Arial" w:cs="Arial"/>
          <w:sz w:val="24"/>
          <w:szCs w:val="24"/>
          <w:lang w:val="es-US"/>
        </w:rPr>
      </w:pPr>
      <w:r w:rsidRPr="00033814">
        <w:rPr>
          <w:rFonts w:ascii="Arial" w:hAnsi="Arial" w:cs="Arial"/>
          <w:sz w:val="24"/>
          <w:szCs w:val="24"/>
          <w:lang w:val="es-US"/>
        </w:rPr>
        <w:t>Las determinaciones de riesgo y exposición se realizan sin tener en cuenta las características protegidas de los empleados según lo definen las leyes locales, estatales y federales.</w:t>
      </w:r>
    </w:p>
    <w:p w14:paraId="1DEF4F30" w14:textId="77777777" w:rsidR="00033814" w:rsidRPr="00033814" w:rsidRDefault="00033814" w:rsidP="00033814">
      <w:pPr>
        <w:spacing w:line="360" w:lineRule="auto"/>
        <w:ind w:left="360"/>
        <w:jc w:val="both"/>
        <w:rPr>
          <w:rFonts w:ascii="Arial" w:hAnsi="Arial" w:cs="Arial"/>
          <w:b/>
          <w:bCs/>
          <w:i/>
          <w:iCs/>
          <w:color w:val="2E74B5" w:themeColor="accent1" w:themeShade="BF"/>
          <w:sz w:val="24"/>
          <w:szCs w:val="24"/>
          <w:lang w:val="es-US"/>
        </w:rPr>
      </w:pPr>
      <w:r w:rsidRPr="00033814">
        <w:rPr>
          <w:rFonts w:ascii="Arial" w:hAnsi="Arial" w:cs="Arial"/>
          <w:sz w:val="24"/>
          <w:szCs w:val="24"/>
          <w:lang w:val="es-US"/>
        </w:rPr>
        <w:t>Cualquier información y documentación relacionada con la salud recopilada de los empleados se mantiene de forma confidencial y de conformidad con las leyes estatales y federales. Específicamente, la documentación médica se almacena separada de la documentación del personal del empleado.</w:t>
      </w:r>
    </w:p>
    <w:p w14:paraId="64AD55AE" w14:textId="22C358B8" w:rsidR="00541D95" w:rsidRPr="00033814" w:rsidRDefault="009545CB" w:rsidP="00033814">
      <w:pPr>
        <w:numPr>
          <w:ilvl w:val="0"/>
          <w:numId w:val="1"/>
        </w:numPr>
        <w:spacing w:line="360" w:lineRule="auto"/>
        <w:jc w:val="both"/>
        <w:rPr>
          <w:rFonts w:ascii="Arial" w:hAnsi="Arial" w:cs="Arial"/>
          <w:b/>
          <w:bCs/>
          <w:i/>
          <w:iCs/>
          <w:color w:val="2E74B5" w:themeColor="accent1" w:themeShade="BF"/>
          <w:sz w:val="24"/>
          <w:szCs w:val="24"/>
          <w:lang w:val="es-US"/>
        </w:rPr>
      </w:pPr>
      <w:proofErr w:type="spellStart"/>
      <w:r>
        <w:rPr>
          <w:rFonts w:ascii="Arial" w:hAnsi="Arial" w:cs="Arial"/>
          <w:b/>
          <w:bCs/>
          <w:i/>
          <w:iCs/>
          <w:color w:val="2E74B5" w:themeColor="accent1" w:themeShade="BF"/>
          <w:sz w:val="24"/>
          <w:szCs w:val="24"/>
          <w:lang w:val="es-US"/>
        </w:rPr>
        <w:t>Automonitoreo</w:t>
      </w:r>
      <w:proofErr w:type="spellEnd"/>
      <w:r>
        <w:rPr>
          <w:rFonts w:ascii="Arial" w:hAnsi="Arial" w:cs="Arial"/>
          <w:b/>
          <w:bCs/>
          <w:i/>
          <w:iCs/>
          <w:color w:val="2E74B5" w:themeColor="accent1" w:themeShade="BF"/>
          <w:sz w:val="24"/>
          <w:szCs w:val="24"/>
          <w:lang w:val="es-US"/>
        </w:rPr>
        <w:t xml:space="preserve"> del empleado</w:t>
      </w:r>
    </w:p>
    <w:p w14:paraId="40CB53B0" w14:textId="633546BA" w:rsidR="00033814" w:rsidRPr="00033814" w:rsidRDefault="00033814" w:rsidP="00033814">
      <w:pPr>
        <w:spacing w:line="360" w:lineRule="auto"/>
        <w:jc w:val="both"/>
        <w:rPr>
          <w:rFonts w:ascii="Arial" w:hAnsi="Arial" w:cs="Arial"/>
          <w:sz w:val="24"/>
          <w:szCs w:val="24"/>
          <w:lang w:val="es-US"/>
        </w:rPr>
      </w:pPr>
      <w:r w:rsidRPr="00033814">
        <w:rPr>
          <w:rFonts w:ascii="Arial" w:hAnsi="Arial" w:cs="Arial"/>
          <w:sz w:val="24"/>
          <w:szCs w:val="24"/>
          <w:lang w:val="es-US"/>
        </w:rPr>
        <w:t xml:space="preserve">Los siguientes empleados </w:t>
      </w:r>
      <w:r w:rsidRPr="00033814">
        <w:rPr>
          <w:rFonts w:ascii="Arial" w:hAnsi="Arial" w:cs="Arial"/>
          <w:sz w:val="24"/>
          <w:szCs w:val="24"/>
          <w:u w:val="single"/>
          <w:lang w:val="es-US"/>
        </w:rPr>
        <w:t>no</w:t>
      </w:r>
      <w:r w:rsidRPr="00033814">
        <w:rPr>
          <w:rFonts w:ascii="Arial" w:hAnsi="Arial" w:cs="Arial"/>
          <w:sz w:val="24"/>
          <w:szCs w:val="24"/>
          <w:lang w:val="es-US"/>
        </w:rPr>
        <w:t xml:space="preserve"> deben presentarse a trabajar y, </w:t>
      </w:r>
      <w:r w:rsidR="009545CB">
        <w:rPr>
          <w:rFonts w:ascii="Arial" w:hAnsi="Arial" w:cs="Arial"/>
          <w:sz w:val="24"/>
          <w:szCs w:val="24"/>
          <w:lang w:val="es-US"/>
        </w:rPr>
        <w:t>tras la n</w:t>
      </w:r>
      <w:r w:rsidRPr="00033814">
        <w:rPr>
          <w:rFonts w:ascii="Arial" w:hAnsi="Arial" w:cs="Arial"/>
          <w:sz w:val="24"/>
          <w:szCs w:val="24"/>
          <w:lang w:val="es-US"/>
        </w:rPr>
        <w:t>otificación a [</w:t>
      </w:r>
      <w:r w:rsidRPr="00033814">
        <w:rPr>
          <w:rFonts w:ascii="Arial" w:hAnsi="Arial" w:cs="Arial"/>
          <w:b/>
          <w:sz w:val="24"/>
          <w:szCs w:val="24"/>
          <w:u w:val="single"/>
          <w:lang w:val="es-US"/>
        </w:rPr>
        <w:t>Nombre del empleador</w:t>
      </w:r>
      <w:r w:rsidRPr="00033814">
        <w:rPr>
          <w:rFonts w:ascii="Arial" w:hAnsi="Arial" w:cs="Arial"/>
          <w:sz w:val="24"/>
          <w:szCs w:val="24"/>
          <w:lang w:val="es-US"/>
        </w:rPr>
        <w:t>]; será eliminado del horario de trabajo habitual:</w:t>
      </w:r>
    </w:p>
    <w:p w14:paraId="16A25A4B" w14:textId="3B8CA5C5" w:rsidR="00033814" w:rsidRPr="00033814" w:rsidRDefault="00033814" w:rsidP="00415C13">
      <w:pPr>
        <w:pStyle w:val="ListParagraph"/>
        <w:numPr>
          <w:ilvl w:val="0"/>
          <w:numId w:val="11"/>
        </w:numPr>
        <w:spacing w:line="360" w:lineRule="auto"/>
        <w:jc w:val="both"/>
        <w:rPr>
          <w:rFonts w:ascii="Arial" w:hAnsi="Arial" w:cs="Arial"/>
          <w:sz w:val="24"/>
          <w:szCs w:val="24"/>
          <w:lang w:val="es-US"/>
        </w:rPr>
      </w:pPr>
      <w:r w:rsidRPr="00033814">
        <w:rPr>
          <w:rFonts w:ascii="Arial" w:hAnsi="Arial" w:cs="Arial"/>
          <w:sz w:val="24"/>
          <w:szCs w:val="24"/>
          <w:lang w:val="es-US"/>
        </w:rPr>
        <w:t>Empleados que muestren síntomas de COVID-19, como fiebre, tos, dificultad para respirar, dolor de garganta, nueva pérdida del olfato o del gusto y / o problemas gastrointestinales, que incluyen náuseas, diarrea y vómitos</w:t>
      </w:r>
      <w:r w:rsidR="003F12A8">
        <w:rPr>
          <w:rFonts w:ascii="Arial" w:hAnsi="Arial" w:cs="Arial"/>
          <w:sz w:val="24"/>
          <w:szCs w:val="24"/>
          <w:lang w:val="es-US"/>
        </w:rPr>
        <w:t>, estén o no acompañados de un d</w:t>
      </w:r>
      <w:r w:rsidRPr="00033814">
        <w:rPr>
          <w:rFonts w:ascii="Arial" w:hAnsi="Arial" w:cs="Arial"/>
          <w:sz w:val="24"/>
          <w:szCs w:val="24"/>
          <w:lang w:val="es-US"/>
        </w:rPr>
        <w:t xml:space="preserve">iagnóstico </w:t>
      </w:r>
      <w:r w:rsidR="003F12A8">
        <w:rPr>
          <w:rFonts w:ascii="Arial" w:hAnsi="Arial" w:cs="Arial"/>
          <w:sz w:val="24"/>
          <w:szCs w:val="24"/>
          <w:lang w:val="es-US"/>
        </w:rPr>
        <w:t xml:space="preserve">formal </w:t>
      </w:r>
      <w:r w:rsidRPr="00033814">
        <w:rPr>
          <w:rFonts w:ascii="Arial" w:hAnsi="Arial" w:cs="Arial"/>
          <w:sz w:val="24"/>
          <w:szCs w:val="24"/>
          <w:lang w:val="es-US"/>
        </w:rPr>
        <w:t>de COVID-19;</w:t>
      </w:r>
    </w:p>
    <w:p w14:paraId="6D6E9BC0" w14:textId="64DB797B" w:rsidR="00033814" w:rsidRPr="00033814" w:rsidRDefault="00033814" w:rsidP="00415C13">
      <w:pPr>
        <w:pStyle w:val="ListParagraph"/>
        <w:numPr>
          <w:ilvl w:val="0"/>
          <w:numId w:val="11"/>
        </w:numPr>
        <w:spacing w:line="360" w:lineRule="auto"/>
        <w:jc w:val="both"/>
        <w:rPr>
          <w:rFonts w:ascii="Arial" w:hAnsi="Arial" w:cs="Arial"/>
          <w:sz w:val="24"/>
          <w:szCs w:val="24"/>
          <w:lang w:val="es-US"/>
        </w:rPr>
      </w:pPr>
      <w:r w:rsidRPr="00033814">
        <w:rPr>
          <w:rFonts w:ascii="Arial" w:hAnsi="Arial" w:cs="Arial"/>
          <w:sz w:val="24"/>
          <w:szCs w:val="24"/>
          <w:lang w:val="es-US"/>
        </w:rPr>
        <w:t>Empleados que, en los últimos 14 días, hayan tenido contacto cercano y / o vivan con cualquier persona que tenga un diagnóstico confirmado de COVID-19; y</w:t>
      </w:r>
    </w:p>
    <w:p w14:paraId="430028AD" w14:textId="77777777" w:rsidR="003F12A8" w:rsidRDefault="00033814" w:rsidP="00415C13">
      <w:pPr>
        <w:pStyle w:val="ListParagraph"/>
        <w:numPr>
          <w:ilvl w:val="0"/>
          <w:numId w:val="11"/>
        </w:numPr>
        <w:spacing w:line="360" w:lineRule="auto"/>
        <w:jc w:val="both"/>
        <w:rPr>
          <w:rFonts w:ascii="Arial" w:hAnsi="Arial" w:cs="Arial"/>
          <w:sz w:val="24"/>
          <w:szCs w:val="24"/>
          <w:lang w:val="es-US"/>
        </w:rPr>
      </w:pPr>
      <w:r w:rsidRPr="00033814">
        <w:rPr>
          <w:rFonts w:ascii="Arial" w:hAnsi="Arial" w:cs="Arial"/>
          <w:sz w:val="24"/>
          <w:szCs w:val="24"/>
          <w:lang w:val="es-US"/>
        </w:rPr>
        <w:t>Empleados que, en los últimos 14 días, hayan tenido contacto cercano y / o vivan con cualquier persona que presente síntomas de COVID-19, como fiebre, tos, dificultad para respirar, dolor de garganta, nueva pérdida del olfato o del gusto y / o problemas gastrointestinales, como náuseas, diarrea y vómitos.</w:t>
      </w:r>
    </w:p>
    <w:p w14:paraId="3F08A910" w14:textId="77777777" w:rsidR="003F12A8" w:rsidRPr="00BD7F69" w:rsidRDefault="003F12A8" w:rsidP="003F12A8">
      <w:pPr>
        <w:spacing w:line="360" w:lineRule="auto"/>
        <w:jc w:val="both"/>
        <w:rPr>
          <w:rFonts w:ascii="Arial" w:hAnsi="Arial" w:cs="Arial"/>
          <w:b/>
          <w:i/>
          <w:sz w:val="24"/>
          <w:szCs w:val="24"/>
          <w:lang w:val="es-US"/>
        </w:rPr>
      </w:pPr>
      <w:r w:rsidRPr="00BD7F69">
        <w:rPr>
          <w:rFonts w:ascii="Arial" w:hAnsi="Arial" w:cs="Arial"/>
          <w:sz w:val="24"/>
          <w:szCs w:val="24"/>
          <w:lang w:val="es-US"/>
        </w:rPr>
        <w:lastRenderedPageBreak/>
        <w:t xml:space="preserve">Esos empleados sólo podrán regresar al trabajo en persona cuando cumplan todos los requisitos de regreso al trabajo, definidos a continuación.   </w:t>
      </w:r>
    </w:p>
    <w:p w14:paraId="7641DF1C" w14:textId="6217ECD9" w:rsidR="00033814" w:rsidRPr="00D452D1" w:rsidRDefault="00033814" w:rsidP="0053468B">
      <w:pPr>
        <w:spacing w:line="360" w:lineRule="auto"/>
        <w:jc w:val="both"/>
        <w:rPr>
          <w:rFonts w:ascii="Arial" w:hAnsi="Arial" w:cs="Arial"/>
          <w:b/>
          <w:i/>
          <w:color w:val="2E74B5" w:themeColor="accent1" w:themeShade="BF"/>
          <w:sz w:val="24"/>
          <w:szCs w:val="24"/>
          <w:lang w:val="es-US"/>
        </w:rPr>
      </w:pPr>
      <w:r w:rsidRPr="00D452D1">
        <w:rPr>
          <w:rFonts w:ascii="Arial" w:hAnsi="Arial" w:cs="Arial"/>
          <w:b/>
          <w:i/>
          <w:color w:val="2E74B5" w:themeColor="accent1" w:themeShade="BF"/>
          <w:sz w:val="24"/>
          <w:szCs w:val="24"/>
          <w:lang w:val="es-US"/>
        </w:rPr>
        <w:t xml:space="preserve">2. </w:t>
      </w:r>
      <w:r w:rsidR="003F12A8">
        <w:rPr>
          <w:rFonts w:ascii="Arial" w:hAnsi="Arial" w:cs="Arial"/>
          <w:b/>
          <w:i/>
          <w:color w:val="2E74B5" w:themeColor="accent1" w:themeShade="BF"/>
          <w:sz w:val="24"/>
          <w:szCs w:val="24"/>
          <w:lang w:val="es-US"/>
        </w:rPr>
        <w:t>Exámenes diario</w:t>
      </w:r>
      <w:r w:rsidRPr="00D452D1">
        <w:rPr>
          <w:rFonts w:ascii="Arial" w:hAnsi="Arial" w:cs="Arial"/>
          <w:b/>
          <w:i/>
          <w:color w:val="2E74B5" w:themeColor="accent1" w:themeShade="BF"/>
          <w:sz w:val="24"/>
          <w:szCs w:val="24"/>
          <w:lang w:val="es-US"/>
        </w:rPr>
        <w:t>s</w:t>
      </w:r>
    </w:p>
    <w:p w14:paraId="27AE881A" w14:textId="77777777" w:rsidR="00033814" w:rsidRDefault="00033814" w:rsidP="0053468B">
      <w:pPr>
        <w:spacing w:line="360" w:lineRule="auto"/>
        <w:jc w:val="both"/>
        <w:rPr>
          <w:rFonts w:ascii="Arial" w:hAnsi="Arial" w:cs="Arial"/>
          <w:sz w:val="24"/>
          <w:szCs w:val="24"/>
          <w:lang w:val="es-US"/>
        </w:rPr>
      </w:pPr>
      <w:r w:rsidRPr="00033814">
        <w:rPr>
          <w:rFonts w:ascii="Arial" w:hAnsi="Arial" w:cs="Arial"/>
          <w:sz w:val="24"/>
          <w:szCs w:val="24"/>
          <w:lang w:val="es-US"/>
        </w:rPr>
        <w:t>Para prevenir la propagación de COVID-19 y reducir el riesgo potencial de exposición, [</w:t>
      </w:r>
      <w:r w:rsidRPr="00033814">
        <w:rPr>
          <w:rFonts w:ascii="Arial" w:hAnsi="Arial" w:cs="Arial"/>
          <w:b/>
          <w:sz w:val="24"/>
          <w:szCs w:val="24"/>
          <w:u w:val="single"/>
          <w:lang w:val="es-US"/>
        </w:rPr>
        <w:t>Nombre del empleador</w:t>
      </w:r>
      <w:r w:rsidRPr="00033814">
        <w:rPr>
          <w:rFonts w:ascii="Arial" w:hAnsi="Arial" w:cs="Arial"/>
          <w:sz w:val="24"/>
          <w:szCs w:val="24"/>
          <w:lang w:val="es-US"/>
        </w:rPr>
        <w:t>] examina a los empleados a diario.</w:t>
      </w:r>
    </w:p>
    <w:p w14:paraId="3779ED2D" w14:textId="77777777" w:rsidR="00033814" w:rsidRPr="00033814" w:rsidRDefault="00033814" w:rsidP="00033814">
      <w:pPr>
        <w:spacing w:line="360" w:lineRule="auto"/>
        <w:jc w:val="both"/>
        <w:rPr>
          <w:rFonts w:ascii="Arial" w:hAnsi="Arial" w:cs="Arial"/>
          <w:sz w:val="24"/>
          <w:szCs w:val="24"/>
          <w:lang w:val="es-US"/>
        </w:rPr>
      </w:pPr>
      <w:r w:rsidRPr="00033814">
        <w:rPr>
          <w:rFonts w:ascii="Arial" w:hAnsi="Arial" w:cs="Arial"/>
          <w:sz w:val="24"/>
          <w:szCs w:val="24"/>
          <w:lang w:val="es-US"/>
        </w:rPr>
        <w:t>A los empleados se les hacen las siguientes preguntas antes de ingresar al lugar de trabajo:</w:t>
      </w:r>
    </w:p>
    <w:p w14:paraId="1632A22A" w14:textId="77777777" w:rsidR="002F7565" w:rsidRDefault="00033814" w:rsidP="00033814">
      <w:pPr>
        <w:spacing w:line="360" w:lineRule="auto"/>
        <w:ind w:left="720"/>
        <w:jc w:val="both"/>
        <w:rPr>
          <w:rFonts w:ascii="Arial" w:hAnsi="Arial" w:cs="Arial"/>
          <w:sz w:val="24"/>
          <w:szCs w:val="24"/>
          <w:lang w:val="es-US"/>
        </w:rPr>
      </w:pPr>
      <w:r w:rsidRPr="00033814">
        <w:rPr>
          <w:rFonts w:ascii="Arial" w:hAnsi="Arial" w:cs="Arial"/>
          <w:sz w:val="24"/>
          <w:szCs w:val="24"/>
          <w:lang w:val="es-US"/>
        </w:rPr>
        <w:t>1. ¿Sufre actualmente alguno de los siguientes síntomas: fiebre, tos, dificultad para respirar, dolor de garganta, nueva pérdida del olfato o del gusto y / o problemas gastrointestinales, como náuseas, diarrea y vómitos?</w:t>
      </w:r>
    </w:p>
    <w:p w14:paraId="0B2FC66E" w14:textId="77777777" w:rsidR="002F7565" w:rsidRPr="002F7565" w:rsidRDefault="002F7565" w:rsidP="0053468B">
      <w:pPr>
        <w:numPr>
          <w:ilvl w:val="1"/>
          <w:numId w:val="2"/>
        </w:numPr>
        <w:spacing w:line="360" w:lineRule="auto"/>
        <w:jc w:val="both"/>
        <w:rPr>
          <w:rFonts w:ascii="Arial" w:hAnsi="Arial" w:cs="Arial"/>
          <w:sz w:val="24"/>
          <w:szCs w:val="24"/>
          <w:lang w:val="es-US"/>
        </w:rPr>
      </w:pPr>
      <w:r w:rsidRPr="002F7565">
        <w:rPr>
          <w:rFonts w:ascii="Arial" w:hAnsi="Arial" w:cs="Arial"/>
          <w:sz w:val="24"/>
          <w:szCs w:val="24"/>
          <w:lang w:val="es-US"/>
        </w:rPr>
        <w:t>Si se dispone de un termómetro sin contacto, se realizan controles de temperatura.</w:t>
      </w:r>
    </w:p>
    <w:p w14:paraId="54300C9F" w14:textId="5E6D68B5" w:rsidR="002F7565" w:rsidRPr="00D452D1" w:rsidRDefault="002F7565" w:rsidP="0053468B">
      <w:pPr>
        <w:numPr>
          <w:ilvl w:val="1"/>
          <w:numId w:val="2"/>
        </w:numPr>
        <w:spacing w:line="360" w:lineRule="auto"/>
        <w:jc w:val="both"/>
        <w:rPr>
          <w:rFonts w:ascii="Arial" w:hAnsi="Arial" w:cs="Arial"/>
          <w:sz w:val="24"/>
          <w:szCs w:val="24"/>
          <w:lang w:val="es-US"/>
        </w:rPr>
      </w:pPr>
      <w:r w:rsidRPr="002F7565">
        <w:rPr>
          <w:rFonts w:ascii="Arial" w:hAnsi="Arial" w:cs="Arial"/>
          <w:sz w:val="24"/>
          <w:szCs w:val="24"/>
          <w:lang w:val="es-US"/>
        </w:rPr>
        <w:t>En caso afirmativo, se niega el acceso y se recomienda al empleado que se aísle o se ponga en cuarentena en casa, hasta que se le permita al empleado regresar al trabajo como se define a continuación.</w:t>
      </w:r>
    </w:p>
    <w:p w14:paraId="7373BE03" w14:textId="77777777" w:rsidR="003F12A8" w:rsidRPr="00401942" w:rsidRDefault="003F12A8" w:rsidP="003F12A8">
      <w:pPr>
        <w:spacing w:line="360" w:lineRule="auto"/>
        <w:jc w:val="both"/>
        <w:rPr>
          <w:rFonts w:ascii="Arial" w:hAnsi="Arial" w:cs="Arial"/>
          <w:sz w:val="24"/>
          <w:szCs w:val="24"/>
          <w:lang w:val="es-US"/>
        </w:rPr>
      </w:pPr>
      <w:r w:rsidRPr="00401942">
        <w:rPr>
          <w:rFonts w:ascii="Arial" w:hAnsi="Arial" w:cs="Arial"/>
          <w:sz w:val="24"/>
          <w:szCs w:val="24"/>
          <w:lang w:val="es-US"/>
        </w:rPr>
        <w:t xml:space="preserve">Los empleados que desarrollen síntomas durante su turno de trabajo deben informar inmediatamente a su supervisor y/o a Recursos Humanos.   </w:t>
      </w:r>
    </w:p>
    <w:p w14:paraId="4E7C739F" w14:textId="7AD2D030" w:rsidR="002F7565" w:rsidRPr="00D452D1" w:rsidRDefault="003F12A8" w:rsidP="003A7666">
      <w:pPr>
        <w:spacing w:line="360" w:lineRule="auto"/>
        <w:jc w:val="both"/>
        <w:rPr>
          <w:rFonts w:ascii="Arial" w:hAnsi="Arial" w:cs="Arial"/>
          <w:b/>
          <w:i/>
          <w:color w:val="2E74B5" w:themeColor="accent1" w:themeShade="BF"/>
          <w:sz w:val="24"/>
          <w:szCs w:val="24"/>
          <w:lang w:val="es-US"/>
        </w:rPr>
      </w:pPr>
      <w:r>
        <w:rPr>
          <w:rFonts w:ascii="Arial" w:hAnsi="Arial" w:cs="Arial"/>
          <w:b/>
          <w:i/>
          <w:color w:val="2E74B5" w:themeColor="accent1" w:themeShade="BF"/>
          <w:sz w:val="24"/>
          <w:szCs w:val="24"/>
          <w:lang w:val="es-US"/>
        </w:rPr>
        <w:t>3</w:t>
      </w:r>
      <w:r w:rsidR="002F7565" w:rsidRPr="00D452D1">
        <w:rPr>
          <w:rFonts w:ascii="Arial" w:hAnsi="Arial" w:cs="Arial"/>
          <w:b/>
          <w:i/>
          <w:color w:val="2E74B5" w:themeColor="accent1" w:themeShade="BF"/>
          <w:sz w:val="24"/>
          <w:szCs w:val="24"/>
          <w:lang w:val="es-US"/>
        </w:rPr>
        <w:t>. Requisitos de regreso al trabajo</w:t>
      </w:r>
    </w:p>
    <w:p w14:paraId="20D83D56" w14:textId="77777777" w:rsidR="002F7565" w:rsidRPr="002F7565" w:rsidRDefault="002F7565" w:rsidP="002F7565">
      <w:pPr>
        <w:spacing w:line="360" w:lineRule="auto"/>
        <w:jc w:val="both"/>
        <w:rPr>
          <w:rFonts w:ascii="Arial" w:hAnsi="Arial" w:cs="Arial"/>
          <w:sz w:val="24"/>
          <w:szCs w:val="24"/>
          <w:lang w:val="es-US"/>
        </w:rPr>
      </w:pPr>
      <w:r w:rsidRPr="002F7565">
        <w:rPr>
          <w:rFonts w:ascii="Arial" w:hAnsi="Arial" w:cs="Arial"/>
          <w:sz w:val="24"/>
          <w:szCs w:val="24"/>
          <w:lang w:val="es-US"/>
        </w:rPr>
        <w:t>Los empleados que fueron diagnosticados con COVID-19 solo pueden regresar al trabajo una vez que se confirme el cese de los síntomas y el contagio.</w:t>
      </w:r>
    </w:p>
    <w:p w14:paraId="4957B076" w14:textId="77777777" w:rsidR="002F7565" w:rsidRPr="002F7565" w:rsidRDefault="002F7565" w:rsidP="002F7565">
      <w:pPr>
        <w:spacing w:line="360" w:lineRule="auto"/>
        <w:jc w:val="both"/>
        <w:rPr>
          <w:rFonts w:ascii="Arial" w:hAnsi="Arial" w:cs="Arial"/>
          <w:sz w:val="24"/>
          <w:szCs w:val="24"/>
          <w:lang w:val="es-US"/>
        </w:rPr>
      </w:pPr>
      <w:r w:rsidRPr="002F7565">
        <w:rPr>
          <w:rFonts w:ascii="Arial" w:hAnsi="Arial" w:cs="Arial"/>
          <w:sz w:val="24"/>
          <w:szCs w:val="24"/>
          <w:lang w:val="es-US"/>
        </w:rPr>
        <w:t>Para los empleados sintomáticos que se sabe o se sospecha que están infectados con el virus del SARS-CoV-2, los empleados de la estrategia basada en síntomas excluyen a un empleado de regresar al trabajo hasta que se hayan cumplido los tres siguientes:</w:t>
      </w:r>
    </w:p>
    <w:p w14:paraId="61538AC0" w14:textId="77777777" w:rsidR="002F7565" w:rsidRDefault="002F7565" w:rsidP="00415C13">
      <w:pPr>
        <w:pStyle w:val="ListParagraph"/>
        <w:numPr>
          <w:ilvl w:val="0"/>
          <w:numId w:val="10"/>
        </w:numPr>
        <w:spacing w:line="360" w:lineRule="auto"/>
        <w:jc w:val="both"/>
        <w:rPr>
          <w:rFonts w:ascii="Arial" w:hAnsi="Arial" w:cs="Arial"/>
          <w:sz w:val="24"/>
          <w:szCs w:val="24"/>
          <w:lang w:val="es-US"/>
        </w:rPr>
      </w:pPr>
      <w:r w:rsidRPr="002F7565">
        <w:rPr>
          <w:rFonts w:ascii="Arial" w:hAnsi="Arial" w:cs="Arial"/>
          <w:sz w:val="24"/>
          <w:szCs w:val="24"/>
          <w:lang w:val="es-US"/>
        </w:rPr>
        <w:t>al menos tres días (72 El empleado no tiene fiebre (menos de 100.0 ° F) durante al menos 24 horas), han pasado desde la recuperación, definido como resolución de la fiebre sin el uso de medicamentos para reducir la fiebre</w:t>
      </w:r>
      <w:r w:rsidR="00541D95" w:rsidRPr="002F7565">
        <w:rPr>
          <w:rFonts w:ascii="Arial" w:hAnsi="Arial" w:cs="Arial"/>
          <w:sz w:val="24"/>
          <w:szCs w:val="24"/>
          <w:lang w:val="es-US"/>
        </w:rPr>
        <w:t xml:space="preserve"> </w:t>
      </w:r>
    </w:p>
    <w:p w14:paraId="1BF1861D" w14:textId="77777777" w:rsidR="002F7565" w:rsidRPr="00D452D1" w:rsidRDefault="002F7565" w:rsidP="00415C13">
      <w:pPr>
        <w:pStyle w:val="ListParagraph"/>
        <w:numPr>
          <w:ilvl w:val="0"/>
          <w:numId w:val="10"/>
        </w:numPr>
        <w:spacing w:line="360" w:lineRule="auto"/>
        <w:jc w:val="both"/>
        <w:rPr>
          <w:rFonts w:ascii="Arial" w:hAnsi="Arial" w:cs="Arial"/>
          <w:sz w:val="24"/>
          <w:szCs w:val="24"/>
          <w:lang w:val="es-US"/>
        </w:rPr>
      </w:pPr>
      <w:r w:rsidRPr="002F7565">
        <w:rPr>
          <w:rFonts w:ascii="Arial" w:hAnsi="Arial" w:cs="Arial"/>
          <w:sz w:val="24"/>
          <w:szCs w:val="24"/>
          <w:lang w:val="es-US"/>
        </w:rPr>
        <w:lastRenderedPageBreak/>
        <w:t>la mejora de los síntomas respiratorios, como (por ejemplo, tos y dificultad para respirar) ha mejorado, y</w:t>
      </w:r>
      <w:r w:rsidR="003A7666" w:rsidRPr="002F7565">
        <w:rPr>
          <w:rFonts w:ascii="Arial" w:hAnsi="Arial" w:cs="Arial"/>
          <w:sz w:val="24"/>
          <w:szCs w:val="24"/>
          <w:lang w:val="es-US"/>
        </w:rPr>
        <w:t xml:space="preserve">  </w:t>
      </w:r>
    </w:p>
    <w:p w14:paraId="310E949E" w14:textId="613FDB63" w:rsidR="002F7565" w:rsidRPr="002F7565" w:rsidRDefault="002F7565" w:rsidP="003A7666">
      <w:pPr>
        <w:spacing w:line="360" w:lineRule="auto"/>
        <w:ind w:left="360"/>
        <w:jc w:val="both"/>
        <w:rPr>
          <w:rFonts w:ascii="Arial" w:hAnsi="Arial" w:cs="Arial"/>
          <w:sz w:val="24"/>
          <w:szCs w:val="24"/>
          <w:lang w:val="es-US"/>
        </w:rPr>
      </w:pPr>
      <w:r w:rsidRPr="002F7565">
        <w:rPr>
          <w:rFonts w:ascii="Arial" w:hAnsi="Arial" w:cs="Arial"/>
          <w:sz w:val="24"/>
          <w:szCs w:val="24"/>
          <w:lang w:val="es-US"/>
        </w:rPr>
        <w:t>3) Han pasado al menos 10 días desde que aparecieron los primeros síntomas. Sin embargo, un número limitado de empleados con enfermedades graves puede producir virus con capacidad de replicación más allá de los 10 días, lo que puede justificar la extensión de la duración del aislamiento hasta 20 días después del inicio de los síntomas. Los empleados que están gravemente inmuno</w:t>
      </w:r>
      <w:r w:rsidR="00D753E2">
        <w:rPr>
          <w:rFonts w:ascii="Arial" w:hAnsi="Arial" w:cs="Arial"/>
          <w:sz w:val="24"/>
          <w:szCs w:val="24"/>
          <w:lang w:val="es-US"/>
        </w:rPr>
        <w:t>comprometidos</w:t>
      </w:r>
      <w:r w:rsidRPr="002F7565">
        <w:rPr>
          <w:rFonts w:ascii="Arial" w:hAnsi="Arial" w:cs="Arial"/>
          <w:sz w:val="24"/>
          <w:szCs w:val="24"/>
          <w:lang w:val="es-US"/>
        </w:rPr>
        <w:t xml:space="preserve"> pueden requerir pruebas para determinar cuándo pueden regresar al trabajo; considere consultar con expertos en control de infecciones. VOSH consultará con VDH cuando identifique enfermedades graves de los empleados que puedan justificar una duración prolongada del aislamiento o empleados severamente inmuno</w:t>
      </w:r>
      <w:r w:rsidR="00D753E2">
        <w:rPr>
          <w:rFonts w:ascii="Arial" w:hAnsi="Arial" w:cs="Arial"/>
          <w:sz w:val="24"/>
          <w:szCs w:val="24"/>
          <w:lang w:val="es-US"/>
        </w:rPr>
        <w:t>comprometidos</w:t>
      </w:r>
      <w:r w:rsidRPr="002F7565">
        <w:rPr>
          <w:rFonts w:ascii="Arial" w:hAnsi="Arial" w:cs="Arial"/>
          <w:sz w:val="24"/>
          <w:szCs w:val="24"/>
          <w:lang w:val="es-US"/>
        </w:rPr>
        <w:t xml:space="preserve"> que deben someterse a pruebas.</w:t>
      </w:r>
    </w:p>
    <w:p w14:paraId="338E47A6" w14:textId="34913C48" w:rsidR="002F7565" w:rsidRPr="00D452D1" w:rsidRDefault="002F7565" w:rsidP="0053468B">
      <w:pPr>
        <w:spacing w:line="360" w:lineRule="auto"/>
        <w:jc w:val="both"/>
        <w:rPr>
          <w:rFonts w:ascii="Arial" w:hAnsi="Arial" w:cs="Arial"/>
          <w:sz w:val="24"/>
          <w:szCs w:val="24"/>
          <w:lang w:val="es-US"/>
        </w:rPr>
      </w:pPr>
      <w:r w:rsidRPr="002F7565">
        <w:rPr>
          <w:rFonts w:ascii="Arial" w:hAnsi="Arial" w:cs="Arial"/>
          <w:sz w:val="24"/>
          <w:szCs w:val="24"/>
          <w:lang w:val="es-US"/>
        </w:rPr>
        <w:t xml:space="preserve">El empleador deberá desarrollar e implementar políticas y procedimientos para los empleados que se sabe que están infectados con SARS-CoV-2 que nunca desarrollan signos o síntomas, empleados asintomáticos para regresar al trabajo usando una estrategia basada en el tiempo o </w:t>
      </w:r>
      <w:r w:rsidR="00D753E2">
        <w:rPr>
          <w:rFonts w:ascii="Arial" w:hAnsi="Arial" w:cs="Arial"/>
          <w:sz w:val="24"/>
          <w:szCs w:val="24"/>
          <w:lang w:val="es-US"/>
        </w:rPr>
        <w:t>en la prueba, dependiendo de l</w:t>
      </w:r>
      <w:r w:rsidR="00D753E2" w:rsidRPr="00D452D1">
        <w:rPr>
          <w:rFonts w:ascii="Arial" w:hAnsi="Arial" w:cs="Arial"/>
          <w:sz w:val="24"/>
          <w:szCs w:val="24"/>
          <w:lang w:val="es-US"/>
        </w:rPr>
        <w:t xml:space="preserve">as circunstancias </w:t>
      </w:r>
      <w:r w:rsidR="00D753E2">
        <w:rPr>
          <w:rFonts w:ascii="Arial" w:hAnsi="Arial" w:cs="Arial"/>
          <w:sz w:val="24"/>
          <w:szCs w:val="24"/>
          <w:lang w:val="es-US"/>
        </w:rPr>
        <w:t xml:space="preserve">de </w:t>
      </w:r>
      <w:r w:rsidRPr="002F7565">
        <w:rPr>
          <w:rFonts w:ascii="Arial" w:hAnsi="Arial" w:cs="Arial"/>
          <w:sz w:val="24"/>
          <w:szCs w:val="24"/>
          <w:lang w:val="es-US"/>
        </w:rPr>
        <w:t>atenci</w:t>
      </w:r>
      <w:r w:rsidR="00D753E2">
        <w:rPr>
          <w:rFonts w:ascii="Arial" w:hAnsi="Arial" w:cs="Arial"/>
          <w:sz w:val="24"/>
          <w:szCs w:val="24"/>
          <w:lang w:val="es-US"/>
        </w:rPr>
        <w:t>ón médica y las pruebas locales</w:t>
      </w:r>
      <w:r w:rsidRPr="002F7565">
        <w:rPr>
          <w:rFonts w:ascii="Arial" w:hAnsi="Arial" w:cs="Arial"/>
          <w:sz w:val="24"/>
          <w:szCs w:val="24"/>
          <w:lang w:val="es-US"/>
        </w:rPr>
        <w:t xml:space="preserve"> </w:t>
      </w:r>
      <w:r w:rsidRPr="00D452D1">
        <w:rPr>
          <w:rFonts w:ascii="Arial" w:hAnsi="Arial" w:cs="Arial"/>
          <w:sz w:val="24"/>
          <w:szCs w:val="24"/>
          <w:lang w:val="es-US"/>
        </w:rPr>
        <w:t>están excluidas de regresar al trabajo hasta 10 días después de la fecha de su primera prueba RT-PCR positiva para ARN del SARS-CoV-2</w:t>
      </w:r>
    </w:p>
    <w:p w14:paraId="2D83444A" w14:textId="1A3A77A8" w:rsidR="002F7565" w:rsidRPr="002F7565" w:rsidRDefault="002F7565" w:rsidP="0053468B">
      <w:pPr>
        <w:spacing w:line="360" w:lineRule="auto"/>
        <w:jc w:val="both"/>
        <w:rPr>
          <w:rFonts w:ascii="Arial" w:hAnsi="Arial" w:cs="Arial"/>
          <w:sz w:val="24"/>
          <w:szCs w:val="24"/>
          <w:lang w:val="es-US"/>
        </w:rPr>
      </w:pPr>
      <w:r w:rsidRPr="002F7565">
        <w:rPr>
          <w:rFonts w:ascii="Arial" w:hAnsi="Arial" w:cs="Arial"/>
          <w:sz w:val="24"/>
          <w:szCs w:val="24"/>
          <w:lang w:val="es-US"/>
        </w:rPr>
        <w:t>Por lo general, los empleados deben presentar una autorización para volver al trabajo de un</w:t>
      </w:r>
      <w:r w:rsidR="00D753E2">
        <w:rPr>
          <w:rFonts w:ascii="Arial" w:hAnsi="Arial" w:cs="Arial"/>
          <w:sz w:val="24"/>
          <w:szCs w:val="24"/>
          <w:lang w:val="es-US"/>
        </w:rPr>
        <w:t xml:space="preserve"> proveedor de atención médica; d</w:t>
      </w:r>
      <w:r w:rsidRPr="002F7565">
        <w:rPr>
          <w:rFonts w:ascii="Arial" w:hAnsi="Arial" w:cs="Arial"/>
          <w:sz w:val="24"/>
          <w:szCs w:val="24"/>
          <w:lang w:val="es-US"/>
        </w:rPr>
        <w:t>ados los factores de estrés actuales en el sistema de salud, [</w:t>
      </w:r>
      <w:r w:rsidRPr="00FD3C39">
        <w:rPr>
          <w:rFonts w:ascii="Arial" w:hAnsi="Arial" w:cs="Arial"/>
          <w:b/>
          <w:sz w:val="24"/>
          <w:szCs w:val="24"/>
          <w:u w:val="single"/>
          <w:lang w:val="es-US"/>
        </w:rPr>
        <w:t>nombre del empleador</w:t>
      </w:r>
      <w:r w:rsidRPr="002F7565">
        <w:rPr>
          <w:rFonts w:ascii="Arial" w:hAnsi="Arial" w:cs="Arial"/>
          <w:sz w:val="24"/>
          <w:szCs w:val="24"/>
          <w:lang w:val="es-US"/>
        </w:rPr>
        <w:t>] puede aceptar declaraciones escritas de los empleados que confirmen todos los factores que respaldan su liberación.</w:t>
      </w:r>
    </w:p>
    <w:p w14:paraId="53245379" w14:textId="77777777" w:rsidR="00FD3C39" w:rsidRPr="00FD3C39" w:rsidRDefault="00FD3C39" w:rsidP="00FD3C39">
      <w:pPr>
        <w:spacing w:line="360" w:lineRule="auto"/>
        <w:jc w:val="both"/>
        <w:rPr>
          <w:rFonts w:ascii="Arial" w:hAnsi="Arial" w:cs="Arial"/>
          <w:sz w:val="24"/>
          <w:szCs w:val="24"/>
          <w:lang w:val="es-US"/>
        </w:rPr>
      </w:pPr>
      <w:r w:rsidRPr="00FD3C39">
        <w:rPr>
          <w:rFonts w:ascii="Arial" w:hAnsi="Arial" w:cs="Arial"/>
          <w:sz w:val="24"/>
          <w:szCs w:val="24"/>
          <w:lang w:val="es-US"/>
        </w:rPr>
        <w:t>Alentar activamente a los empleados enfermos a quedarse en casa:</w:t>
      </w:r>
    </w:p>
    <w:p w14:paraId="49931616" w14:textId="323623CE" w:rsidR="00FD3C39" w:rsidRPr="00FD3C39" w:rsidRDefault="00FD3C39" w:rsidP="00415C13">
      <w:pPr>
        <w:pStyle w:val="ListParagraph"/>
        <w:numPr>
          <w:ilvl w:val="1"/>
          <w:numId w:val="4"/>
        </w:numPr>
        <w:spacing w:line="360" w:lineRule="auto"/>
        <w:jc w:val="both"/>
        <w:rPr>
          <w:rFonts w:ascii="Arial" w:hAnsi="Arial" w:cs="Arial"/>
          <w:sz w:val="24"/>
          <w:szCs w:val="24"/>
          <w:lang w:val="es-US"/>
        </w:rPr>
      </w:pPr>
      <w:r w:rsidRPr="00FD3C39">
        <w:rPr>
          <w:rFonts w:ascii="Arial" w:hAnsi="Arial" w:cs="Arial"/>
          <w:sz w:val="24"/>
          <w:szCs w:val="24"/>
          <w:lang w:val="es-US"/>
        </w:rPr>
        <w:t>Incluya una declaración sobre su programa PTO.</w:t>
      </w:r>
    </w:p>
    <w:p w14:paraId="4395FFAA" w14:textId="56A89C68" w:rsidR="00FD3C39" w:rsidRDefault="00FD3C39" w:rsidP="00415C13">
      <w:pPr>
        <w:pStyle w:val="ListParagraph"/>
        <w:numPr>
          <w:ilvl w:val="1"/>
          <w:numId w:val="4"/>
        </w:numPr>
        <w:spacing w:line="360" w:lineRule="auto"/>
        <w:jc w:val="both"/>
        <w:rPr>
          <w:rFonts w:ascii="Arial" w:hAnsi="Arial" w:cs="Arial"/>
          <w:sz w:val="24"/>
          <w:szCs w:val="24"/>
          <w:lang w:val="es-US"/>
        </w:rPr>
      </w:pPr>
      <w:r w:rsidRPr="00FD3C39">
        <w:rPr>
          <w:rFonts w:ascii="Arial" w:hAnsi="Arial" w:cs="Arial"/>
          <w:sz w:val="24"/>
          <w:szCs w:val="24"/>
          <w:lang w:val="es-US"/>
        </w:rPr>
        <w:t>[Nombre del empleador] seguirá las pautas estatales y federales para el regreso al trabajo.</w:t>
      </w:r>
    </w:p>
    <w:p w14:paraId="0B99BBDD" w14:textId="3AE37897" w:rsidR="00690788" w:rsidRPr="00FD3C39" w:rsidRDefault="00FD3C39" w:rsidP="00415C13">
      <w:pPr>
        <w:pStyle w:val="ListParagraph"/>
        <w:numPr>
          <w:ilvl w:val="2"/>
          <w:numId w:val="4"/>
        </w:numPr>
        <w:spacing w:line="360" w:lineRule="auto"/>
        <w:jc w:val="both"/>
        <w:rPr>
          <w:rFonts w:ascii="Arial" w:hAnsi="Arial" w:cs="Arial"/>
          <w:sz w:val="24"/>
          <w:szCs w:val="24"/>
          <w:lang w:val="es-US"/>
        </w:rPr>
      </w:pPr>
      <w:r w:rsidRPr="00FD3C39">
        <w:rPr>
          <w:rFonts w:ascii="Arial" w:hAnsi="Arial" w:cs="Arial"/>
          <w:sz w:val="24"/>
          <w:szCs w:val="24"/>
          <w:lang w:val="es-US"/>
        </w:rPr>
        <w:t>También se considerará la orientación del proveedor de atención médica del empleado.</w:t>
      </w:r>
    </w:p>
    <w:p w14:paraId="5E1D7528" w14:textId="77777777" w:rsidR="00FD3C39" w:rsidRDefault="00FD3C39" w:rsidP="0053468B">
      <w:pPr>
        <w:spacing w:line="360" w:lineRule="auto"/>
        <w:jc w:val="both"/>
        <w:rPr>
          <w:rFonts w:ascii="Arial" w:hAnsi="Arial" w:cs="Arial"/>
          <w:b/>
          <w:color w:val="2E74B5" w:themeColor="accent1" w:themeShade="BF"/>
          <w:sz w:val="24"/>
          <w:szCs w:val="24"/>
          <w:lang w:val="es-US"/>
        </w:rPr>
      </w:pPr>
      <w:r w:rsidRPr="00FD3C39">
        <w:rPr>
          <w:rFonts w:ascii="Arial" w:hAnsi="Arial" w:cs="Arial"/>
          <w:b/>
          <w:color w:val="2E74B5" w:themeColor="accent1" w:themeShade="BF"/>
          <w:sz w:val="24"/>
          <w:szCs w:val="24"/>
          <w:lang w:val="es-US"/>
        </w:rPr>
        <w:lastRenderedPageBreak/>
        <w:t xml:space="preserve">VII. Procedimientos para minimizar la exposición desde fuera del lugar de trabajo </w:t>
      </w:r>
    </w:p>
    <w:p w14:paraId="72464C81" w14:textId="77777777" w:rsidR="00FD3C39" w:rsidRPr="00FD3C39" w:rsidRDefault="00FD3C39" w:rsidP="00FD3C39">
      <w:pPr>
        <w:spacing w:line="360" w:lineRule="auto"/>
        <w:jc w:val="both"/>
        <w:rPr>
          <w:rFonts w:ascii="Arial" w:hAnsi="Arial" w:cs="Arial"/>
          <w:sz w:val="24"/>
          <w:szCs w:val="24"/>
          <w:lang w:val="es-US"/>
        </w:rPr>
      </w:pPr>
      <w:r w:rsidRPr="00FD3C39">
        <w:rPr>
          <w:rFonts w:ascii="Arial" w:hAnsi="Arial" w:cs="Arial"/>
          <w:sz w:val="24"/>
          <w:szCs w:val="24"/>
          <w:lang w:val="es-US"/>
        </w:rPr>
        <w:t>Las prácticas comerciales de [</w:t>
      </w:r>
      <w:r w:rsidRPr="00FD3C39">
        <w:rPr>
          <w:rFonts w:ascii="Arial" w:hAnsi="Arial" w:cs="Arial"/>
          <w:b/>
          <w:sz w:val="24"/>
          <w:szCs w:val="24"/>
          <w:u w:val="single"/>
          <w:lang w:val="es-US"/>
        </w:rPr>
        <w:t>nombre del empleador</w:t>
      </w:r>
      <w:r w:rsidRPr="00FD3C39">
        <w:rPr>
          <w:rFonts w:ascii="Arial" w:hAnsi="Arial" w:cs="Arial"/>
          <w:sz w:val="24"/>
          <w:szCs w:val="24"/>
          <w:lang w:val="es-US"/>
        </w:rPr>
        <w:t>] se evalúan para garantizar la seguridad y la salud de todas las personas. Esto se hace en un enfoque por fases. Comenzando con citas solo en reuniones presenciales, reuniones virtuales y finalmente pasando a reuniones presenciales con las precauciones adecuadas cuando llegue ese momento.</w:t>
      </w:r>
    </w:p>
    <w:p w14:paraId="29FBEBC8" w14:textId="77777777" w:rsidR="00FD3C39" w:rsidRPr="00D753E2" w:rsidRDefault="00FD3C39" w:rsidP="00415C13">
      <w:pPr>
        <w:pStyle w:val="ListParagraph"/>
        <w:numPr>
          <w:ilvl w:val="0"/>
          <w:numId w:val="12"/>
        </w:numPr>
        <w:spacing w:line="360" w:lineRule="auto"/>
        <w:jc w:val="both"/>
        <w:rPr>
          <w:rFonts w:ascii="Arial" w:hAnsi="Arial" w:cs="Arial"/>
          <w:b/>
          <w:sz w:val="24"/>
          <w:szCs w:val="24"/>
          <w:lang w:val="es-US"/>
        </w:rPr>
      </w:pPr>
      <w:r w:rsidRPr="00FD3C39">
        <w:rPr>
          <w:rFonts w:ascii="Arial" w:hAnsi="Arial" w:cs="Arial"/>
          <w:sz w:val="24"/>
          <w:szCs w:val="24"/>
          <w:lang w:val="es-US"/>
        </w:rPr>
        <w:t xml:space="preserve">Prácticas de distanciamiento social que deben observarse: </w:t>
      </w:r>
      <w:r w:rsidRPr="00D753E2">
        <w:rPr>
          <w:rFonts w:ascii="Arial" w:hAnsi="Arial" w:cs="Arial"/>
          <w:b/>
          <w:sz w:val="24"/>
          <w:szCs w:val="24"/>
          <w:lang w:val="es-US"/>
        </w:rPr>
        <w:t>[Incluya todas las que correspondan]</w:t>
      </w:r>
    </w:p>
    <w:p w14:paraId="6267A68D" w14:textId="77777777" w:rsidR="00FD3C39" w:rsidRDefault="00FD3C39" w:rsidP="00415C13">
      <w:pPr>
        <w:pStyle w:val="ListParagraph"/>
        <w:numPr>
          <w:ilvl w:val="1"/>
          <w:numId w:val="12"/>
        </w:numPr>
        <w:spacing w:line="360" w:lineRule="auto"/>
        <w:jc w:val="both"/>
        <w:rPr>
          <w:rFonts w:ascii="Arial" w:hAnsi="Arial" w:cs="Arial"/>
          <w:sz w:val="24"/>
          <w:szCs w:val="24"/>
          <w:lang w:val="es-US"/>
        </w:rPr>
      </w:pPr>
      <w:r w:rsidRPr="00FD3C39">
        <w:rPr>
          <w:rFonts w:ascii="Arial" w:hAnsi="Arial" w:cs="Arial"/>
          <w:sz w:val="24"/>
          <w:szCs w:val="24"/>
          <w:lang w:val="es-US"/>
        </w:rPr>
        <w:t xml:space="preserve"> Las distancias de 6 pies están marcadas en áreas donde los clientes pueden reunirse / esperar</w:t>
      </w:r>
    </w:p>
    <w:p w14:paraId="056C874C" w14:textId="77777777" w:rsidR="00FD3C39" w:rsidRDefault="00FD3C39" w:rsidP="00415C13">
      <w:pPr>
        <w:pStyle w:val="ListParagraph"/>
        <w:numPr>
          <w:ilvl w:val="1"/>
          <w:numId w:val="12"/>
        </w:numPr>
        <w:spacing w:line="360" w:lineRule="auto"/>
        <w:jc w:val="both"/>
        <w:rPr>
          <w:rFonts w:ascii="Arial" w:hAnsi="Arial" w:cs="Arial"/>
          <w:sz w:val="24"/>
          <w:szCs w:val="24"/>
          <w:lang w:val="es-US"/>
        </w:rPr>
      </w:pPr>
      <w:r w:rsidRPr="00FD3C39">
        <w:rPr>
          <w:rFonts w:ascii="Arial" w:hAnsi="Arial" w:cs="Arial"/>
          <w:sz w:val="24"/>
          <w:szCs w:val="24"/>
          <w:lang w:val="es-US"/>
        </w:rPr>
        <w:t>Las reuniones en persona deben realizarse solo con cita previa</w:t>
      </w:r>
    </w:p>
    <w:p w14:paraId="5F12C7D4" w14:textId="77777777" w:rsidR="00FD3C39" w:rsidRDefault="00FD3C39" w:rsidP="00415C13">
      <w:pPr>
        <w:pStyle w:val="ListParagraph"/>
        <w:numPr>
          <w:ilvl w:val="1"/>
          <w:numId w:val="12"/>
        </w:numPr>
        <w:spacing w:line="360" w:lineRule="auto"/>
        <w:jc w:val="both"/>
        <w:rPr>
          <w:rFonts w:ascii="Arial" w:hAnsi="Arial" w:cs="Arial"/>
          <w:sz w:val="24"/>
          <w:szCs w:val="24"/>
          <w:lang w:val="es-US"/>
        </w:rPr>
      </w:pPr>
      <w:r w:rsidRPr="00FD3C39">
        <w:rPr>
          <w:rFonts w:ascii="Arial" w:hAnsi="Arial" w:cs="Arial"/>
          <w:sz w:val="24"/>
          <w:szCs w:val="24"/>
          <w:lang w:val="es-US"/>
        </w:rPr>
        <w:t>Limite la cantidad de clientes permitidos en el lugar de trabajo</w:t>
      </w:r>
    </w:p>
    <w:p w14:paraId="76666107" w14:textId="256CEED2" w:rsidR="00FD3C39" w:rsidRPr="00FD3C39" w:rsidRDefault="00FD3C39" w:rsidP="00415C13">
      <w:pPr>
        <w:pStyle w:val="ListParagraph"/>
        <w:numPr>
          <w:ilvl w:val="1"/>
          <w:numId w:val="12"/>
        </w:numPr>
        <w:spacing w:line="360" w:lineRule="auto"/>
        <w:jc w:val="both"/>
        <w:rPr>
          <w:rFonts w:ascii="Arial" w:hAnsi="Arial" w:cs="Arial"/>
          <w:sz w:val="24"/>
          <w:szCs w:val="24"/>
          <w:lang w:val="es-US"/>
        </w:rPr>
      </w:pPr>
      <w:r w:rsidRPr="00D452D1">
        <w:rPr>
          <w:rFonts w:ascii="Arial" w:hAnsi="Arial" w:cs="Arial"/>
          <w:sz w:val="24"/>
          <w:szCs w:val="24"/>
          <w:lang w:val="es-US"/>
        </w:rPr>
        <w:t>Minimizar el contacto cara a cara</w:t>
      </w:r>
    </w:p>
    <w:p w14:paraId="3C5B9E51" w14:textId="77777777" w:rsidR="00FD3C39" w:rsidRPr="00FD3C39" w:rsidRDefault="00FD3C39" w:rsidP="00FD3C39">
      <w:pPr>
        <w:spacing w:line="360" w:lineRule="auto"/>
        <w:jc w:val="both"/>
        <w:rPr>
          <w:rFonts w:ascii="Arial" w:hAnsi="Arial" w:cs="Arial"/>
          <w:sz w:val="24"/>
          <w:szCs w:val="24"/>
          <w:lang w:val="es-US"/>
        </w:rPr>
      </w:pPr>
      <w:r w:rsidRPr="00FD3C39">
        <w:rPr>
          <w:rFonts w:ascii="Arial" w:hAnsi="Arial" w:cs="Arial"/>
          <w:sz w:val="24"/>
          <w:szCs w:val="24"/>
          <w:lang w:val="es-US"/>
        </w:rPr>
        <w:t>Se publica información en todo el lugar de trabajo para educar a las personas sobre las formas de reducir la propagación de COVID-19.</w:t>
      </w:r>
    </w:p>
    <w:p w14:paraId="08A94CB4" w14:textId="77777777" w:rsidR="00FD3C39" w:rsidRDefault="00FD3C39" w:rsidP="00FD3C39">
      <w:pPr>
        <w:spacing w:line="360" w:lineRule="auto"/>
        <w:jc w:val="both"/>
        <w:rPr>
          <w:rFonts w:ascii="Arial" w:hAnsi="Arial" w:cs="Arial"/>
          <w:sz w:val="24"/>
          <w:szCs w:val="24"/>
          <w:lang w:val="es-US"/>
        </w:rPr>
      </w:pPr>
      <w:r w:rsidRPr="00FD3C39">
        <w:rPr>
          <w:rFonts w:ascii="Arial" w:hAnsi="Arial" w:cs="Arial"/>
          <w:sz w:val="24"/>
          <w:szCs w:val="24"/>
          <w:lang w:val="es-US"/>
        </w:rPr>
        <w:t>Cualquier individuo que ingrese a una de las instalaciones de [</w:t>
      </w:r>
      <w:r w:rsidRPr="00FD3C39">
        <w:rPr>
          <w:rFonts w:ascii="Arial" w:hAnsi="Arial" w:cs="Arial"/>
          <w:b/>
          <w:sz w:val="24"/>
          <w:szCs w:val="24"/>
          <w:u w:val="single"/>
          <w:lang w:val="es-US"/>
        </w:rPr>
        <w:t>Nombre del empleador</w:t>
      </w:r>
      <w:r w:rsidRPr="00FD3C39">
        <w:rPr>
          <w:rFonts w:ascii="Arial" w:hAnsi="Arial" w:cs="Arial"/>
          <w:sz w:val="24"/>
          <w:szCs w:val="24"/>
          <w:lang w:val="es-US"/>
        </w:rPr>
        <w:t>] puede que le revisen la temperatura y / o que se complete un cuestionario antes de ingresar.</w:t>
      </w:r>
    </w:p>
    <w:p w14:paraId="372077E4" w14:textId="77777777" w:rsidR="00423D65" w:rsidRDefault="00FD3C39" w:rsidP="00FD3C39">
      <w:pPr>
        <w:spacing w:line="360" w:lineRule="auto"/>
        <w:jc w:val="both"/>
        <w:rPr>
          <w:rFonts w:ascii="Arial" w:hAnsi="Arial" w:cs="Arial"/>
          <w:i/>
          <w:sz w:val="24"/>
          <w:szCs w:val="24"/>
          <w:lang w:val="es-US"/>
        </w:rPr>
      </w:pPr>
      <w:r w:rsidRPr="00FD3C39">
        <w:rPr>
          <w:rFonts w:ascii="Arial" w:hAnsi="Arial" w:cs="Arial"/>
          <w:sz w:val="24"/>
          <w:szCs w:val="24"/>
          <w:lang w:val="es-US"/>
        </w:rPr>
        <w:t>Para minimizar la exposición de visitantes o proveedores: [</w:t>
      </w:r>
      <w:r w:rsidRPr="00FD3C39">
        <w:rPr>
          <w:rFonts w:ascii="Arial" w:hAnsi="Arial" w:cs="Arial"/>
          <w:b/>
          <w:sz w:val="24"/>
          <w:szCs w:val="24"/>
          <w:u w:val="single"/>
          <w:lang w:val="es-US"/>
        </w:rPr>
        <w:t>Incluya todos los que correspondan</w:t>
      </w:r>
      <w:r w:rsidRPr="00FD3C39">
        <w:rPr>
          <w:rFonts w:ascii="Arial" w:hAnsi="Arial" w:cs="Arial"/>
          <w:sz w:val="24"/>
          <w:szCs w:val="24"/>
          <w:lang w:val="es-US"/>
        </w:rPr>
        <w:t>]</w:t>
      </w:r>
    </w:p>
    <w:p w14:paraId="0FEAADD5" w14:textId="77777777" w:rsidR="00423D65" w:rsidRDefault="00FD3C39" w:rsidP="00415C13">
      <w:pPr>
        <w:pStyle w:val="ListParagraph"/>
        <w:numPr>
          <w:ilvl w:val="0"/>
          <w:numId w:val="13"/>
        </w:numPr>
        <w:spacing w:line="360" w:lineRule="auto"/>
        <w:jc w:val="both"/>
        <w:rPr>
          <w:rFonts w:ascii="Arial" w:hAnsi="Arial" w:cs="Arial"/>
          <w:i/>
          <w:sz w:val="24"/>
          <w:szCs w:val="24"/>
          <w:lang w:val="es-US"/>
        </w:rPr>
      </w:pPr>
      <w:r w:rsidRPr="00423D65">
        <w:rPr>
          <w:rFonts w:ascii="Arial" w:hAnsi="Arial" w:cs="Arial"/>
          <w:i/>
          <w:sz w:val="24"/>
          <w:szCs w:val="24"/>
          <w:lang w:val="es-US"/>
        </w:rPr>
        <w:t xml:space="preserve">A todos los socios comerciales que trabajan dentro de </w:t>
      </w:r>
      <w:r w:rsidRPr="00D753E2">
        <w:rPr>
          <w:rFonts w:ascii="Arial" w:hAnsi="Arial" w:cs="Arial"/>
          <w:b/>
          <w:i/>
          <w:sz w:val="24"/>
          <w:szCs w:val="24"/>
          <w:lang w:val="es-US"/>
        </w:rPr>
        <w:t xml:space="preserve">[Nombre del empleador] </w:t>
      </w:r>
      <w:r w:rsidRPr="00423D65">
        <w:rPr>
          <w:rFonts w:ascii="Arial" w:hAnsi="Arial" w:cs="Arial"/>
          <w:i/>
          <w:sz w:val="24"/>
          <w:szCs w:val="24"/>
          <w:lang w:val="es-US"/>
        </w:rPr>
        <w:t>se les ha proporcionado este Plan.</w:t>
      </w:r>
    </w:p>
    <w:p w14:paraId="22F615FF" w14:textId="77777777" w:rsidR="00423D65" w:rsidRDefault="00FD3C39" w:rsidP="00415C13">
      <w:pPr>
        <w:pStyle w:val="ListParagraph"/>
        <w:numPr>
          <w:ilvl w:val="0"/>
          <w:numId w:val="13"/>
        </w:numPr>
        <w:spacing w:line="360" w:lineRule="auto"/>
        <w:jc w:val="both"/>
        <w:rPr>
          <w:rFonts w:ascii="Arial" w:hAnsi="Arial" w:cs="Arial"/>
          <w:i/>
          <w:sz w:val="24"/>
          <w:szCs w:val="24"/>
          <w:lang w:val="es-US"/>
        </w:rPr>
      </w:pPr>
      <w:r w:rsidRPr="00423D65">
        <w:rPr>
          <w:rFonts w:ascii="Arial" w:hAnsi="Arial" w:cs="Arial"/>
          <w:i/>
          <w:sz w:val="24"/>
          <w:szCs w:val="24"/>
          <w:lang w:val="es-US"/>
        </w:rPr>
        <w:t xml:space="preserve">Cuando sea posible, </w:t>
      </w:r>
      <w:r w:rsidRPr="00D753E2">
        <w:rPr>
          <w:rFonts w:ascii="Arial" w:hAnsi="Arial" w:cs="Arial"/>
          <w:b/>
          <w:i/>
          <w:sz w:val="24"/>
          <w:szCs w:val="24"/>
          <w:lang w:val="es-US"/>
        </w:rPr>
        <w:t>[Nombre del empleador]</w:t>
      </w:r>
      <w:r w:rsidRPr="00423D65">
        <w:rPr>
          <w:rFonts w:ascii="Arial" w:hAnsi="Arial" w:cs="Arial"/>
          <w:i/>
          <w:sz w:val="24"/>
          <w:szCs w:val="24"/>
          <w:lang w:val="es-US"/>
        </w:rPr>
        <w:t xml:space="preserve"> limitará el número de visitantes en la instalación.</w:t>
      </w:r>
    </w:p>
    <w:p w14:paraId="08FDE2CE" w14:textId="77777777" w:rsidR="00423D65" w:rsidRDefault="00FD3C39" w:rsidP="00415C13">
      <w:pPr>
        <w:pStyle w:val="ListParagraph"/>
        <w:numPr>
          <w:ilvl w:val="0"/>
          <w:numId w:val="13"/>
        </w:numPr>
        <w:spacing w:line="360" w:lineRule="auto"/>
        <w:jc w:val="both"/>
        <w:rPr>
          <w:rFonts w:ascii="Arial" w:hAnsi="Arial" w:cs="Arial"/>
          <w:i/>
          <w:sz w:val="24"/>
          <w:szCs w:val="24"/>
          <w:lang w:val="es-US"/>
        </w:rPr>
      </w:pPr>
      <w:r w:rsidRPr="00423D65">
        <w:rPr>
          <w:rFonts w:ascii="Arial" w:hAnsi="Arial" w:cs="Arial"/>
          <w:i/>
          <w:sz w:val="24"/>
          <w:szCs w:val="24"/>
          <w:lang w:val="es-US"/>
        </w:rPr>
        <w:t xml:space="preserve">Posible declaración sobre la protección - Cualquier individuo que ingrese a una de las instalaciones de </w:t>
      </w:r>
      <w:r w:rsidRPr="00D753E2">
        <w:rPr>
          <w:rFonts w:ascii="Arial" w:hAnsi="Arial" w:cs="Arial"/>
          <w:b/>
          <w:i/>
          <w:sz w:val="24"/>
          <w:szCs w:val="24"/>
          <w:lang w:val="es-US"/>
        </w:rPr>
        <w:t>[Nombre del empleador]</w:t>
      </w:r>
      <w:r w:rsidRPr="00423D65">
        <w:rPr>
          <w:rFonts w:ascii="Arial" w:hAnsi="Arial" w:cs="Arial"/>
          <w:i/>
          <w:sz w:val="24"/>
          <w:szCs w:val="24"/>
          <w:lang w:val="es-US"/>
        </w:rPr>
        <w:t xml:space="preserve"> puede que le revisen la temperatura y / o que se complete un cuestionario antes de ingresar.</w:t>
      </w:r>
    </w:p>
    <w:p w14:paraId="3DB6BF25" w14:textId="77777777" w:rsidR="00423D65" w:rsidRDefault="00FD3C39" w:rsidP="00415C13">
      <w:pPr>
        <w:pStyle w:val="ListParagraph"/>
        <w:numPr>
          <w:ilvl w:val="0"/>
          <w:numId w:val="13"/>
        </w:numPr>
        <w:spacing w:line="360" w:lineRule="auto"/>
        <w:jc w:val="both"/>
        <w:rPr>
          <w:rFonts w:ascii="Arial" w:hAnsi="Arial" w:cs="Arial"/>
          <w:i/>
          <w:sz w:val="24"/>
          <w:szCs w:val="24"/>
          <w:lang w:val="es-US"/>
        </w:rPr>
      </w:pPr>
      <w:r w:rsidRPr="00423D65">
        <w:rPr>
          <w:rFonts w:ascii="Arial" w:hAnsi="Arial" w:cs="Arial"/>
          <w:i/>
          <w:sz w:val="24"/>
          <w:szCs w:val="24"/>
          <w:lang w:val="es-US"/>
        </w:rPr>
        <w:t xml:space="preserve">Posible declaración sobre la protección: Es posible que los visitantes / vendedores dispongan de máscaras, así como desinfectantes adecuados </w:t>
      </w:r>
      <w:r w:rsidRPr="00423D65">
        <w:rPr>
          <w:rFonts w:ascii="Arial" w:hAnsi="Arial" w:cs="Arial"/>
          <w:i/>
          <w:sz w:val="24"/>
          <w:szCs w:val="24"/>
          <w:lang w:val="es-US"/>
        </w:rPr>
        <w:lastRenderedPageBreak/>
        <w:t>para que las personas puedan limpiar las áreas de trabajo antes y después de su uso.</w:t>
      </w:r>
    </w:p>
    <w:p w14:paraId="71062330" w14:textId="77777777" w:rsidR="00D6425C" w:rsidRDefault="00FD3C39" w:rsidP="00415C13">
      <w:pPr>
        <w:pStyle w:val="ListParagraph"/>
        <w:numPr>
          <w:ilvl w:val="0"/>
          <w:numId w:val="13"/>
        </w:numPr>
        <w:spacing w:line="360" w:lineRule="auto"/>
        <w:jc w:val="both"/>
        <w:rPr>
          <w:rFonts w:ascii="Arial" w:hAnsi="Arial" w:cs="Arial"/>
          <w:i/>
          <w:sz w:val="24"/>
          <w:szCs w:val="24"/>
          <w:lang w:val="es-US"/>
        </w:rPr>
      </w:pPr>
      <w:r w:rsidRPr="00423D65">
        <w:rPr>
          <w:rFonts w:ascii="Arial" w:hAnsi="Arial" w:cs="Arial"/>
          <w:i/>
          <w:sz w:val="24"/>
          <w:szCs w:val="24"/>
          <w:lang w:val="es-US"/>
        </w:rPr>
        <w:t>Posible declaración sobre protección: todas las entregas se gestionarán mediante recogida o entrega en la acera.</w:t>
      </w:r>
    </w:p>
    <w:p w14:paraId="3000B272" w14:textId="77777777" w:rsidR="00D753E2" w:rsidRPr="004447D7" w:rsidRDefault="00D753E2" w:rsidP="00D753E2">
      <w:pPr>
        <w:spacing w:line="360" w:lineRule="auto"/>
        <w:jc w:val="both"/>
        <w:rPr>
          <w:rFonts w:ascii="Arial" w:hAnsi="Arial" w:cs="Arial"/>
          <w:sz w:val="24"/>
          <w:szCs w:val="24"/>
          <w:lang w:val="es-US"/>
        </w:rPr>
      </w:pPr>
      <w:r w:rsidRPr="004447D7">
        <w:rPr>
          <w:rFonts w:ascii="Arial" w:hAnsi="Arial" w:cs="Arial"/>
          <w:sz w:val="24"/>
          <w:szCs w:val="24"/>
          <w:lang w:val="es-US"/>
        </w:rPr>
        <w:t xml:space="preserve">Minimizando la exposición del público en general: </w:t>
      </w:r>
    </w:p>
    <w:p w14:paraId="67DE12FE" w14:textId="13F7DB65" w:rsidR="00D6425C" w:rsidRPr="00D753E2" w:rsidRDefault="00D6425C" w:rsidP="00415C13">
      <w:pPr>
        <w:pStyle w:val="ListParagraph"/>
        <w:numPr>
          <w:ilvl w:val="0"/>
          <w:numId w:val="12"/>
        </w:numPr>
        <w:spacing w:line="360" w:lineRule="auto"/>
        <w:jc w:val="both"/>
        <w:rPr>
          <w:rFonts w:ascii="Arial" w:hAnsi="Arial" w:cs="Arial"/>
          <w:b/>
          <w:sz w:val="24"/>
          <w:szCs w:val="24"/>
          <w:lang w:val="es-US"/>
        </w:rPr>
      </w:pPr>
      <w:r w:rsidRPr="00D6425C">
        <w:rPr>
          <w:rFonts w:ascii="Arial" w:hAnsi="Arial" w:cs="Arial"/>
          <w:sz w:val="24"/>
          <w:szCs w:val="24"/>
          <w:lang w:val="es-US"/>
        </w:rPr>
        <w:t xml:space="preserve">Prácticas de distanciamiento social que deben observarse: </w:t>
      </w:r>
      <w:r w:rsidRPr="00D753E2">
        <w:rPr>
          <w:rFonts w:ascii="Arial" w:hAnsi="Arial" w:cs="Arial"/>
          <w:b/>
          <w:sz w:val="24"/>
          <w:szCs w:val="24"/>
          <w:lang w:val="es-US"/>
        </w:rPr>
        <w:t>[Incluya todas las que correspondan]</w:t>
      </w:r>
    </w:p>
    <w:p w14:paraId="66147096" w14:textId="77777777" w:rsidR="00D6425C" w:rsidRDefault="00D6425C" w:rsidP="00415C13">
      <w:pPr>
        <w:pStyle w:val="ListParagraph"/>
        <w:numPr>
          <w:ilvl w:val="0"/>
          <w:numId w:val="14"/>
        </w:numPr>
        <w:spacing w:line="360" w:lineRule="auto"/>
        <w:jc w:val="both"/>
        <w:rPr>
          <w:rFonts w:ascii="Arial" w:hAnsi="Arial" w:cs="Arial"/>
          <w:sz w:val="24"/>
          <w:szCs w:val="24"/>
          <w:lang w:val="es-US"/>
        </w:rPr>
      </w:pPr>
      <w:r w:rsidRPr="00D6425C">
        <w:rPr>
          <w:rFonts w:ascii="Arial" w:hAnsi="Arial" w:cs="Arial"/>
          <w:sz w:val="24"/>
          <w:szCs w:val="24"/>
          <w:lang w:val="es-US"/>
        </w:rPr>
        <w:t>Las distancias de 6 pies están marcadas en áreas donde las personas pueden reunirse / esperar.</w:t>
      </w:r>
    </w:p>
    <w:p w14:paraId="3FF8B8E4" w14:textId="77777777" w:rsidR="00D6425C" w:rsidRDefault="00D6425C" w:rsidP="00415C13">
      <w:pPr>
        <w:pStyle w:val="ListParagraph"/>
        <w:numPr>
          <w:ilvl w:val="0"/>
          <w:numId w:val="14"/>
        </w:numPr>
        <w:spacing w:line="360" w:lineRule="auto"/>
        <w:jc w:val="both"/>
        <w:rPr>
          <w:rFonts w:ascii="Arial" w:hAnsi="Arial" w:cs="Arial"/>
          <w:sz w:val="24"/>
          <w:szCs w:val="24"/>
          <w:lang w:val="es-US"/>
        </w:rPr>
      </w:pPr>
      <w:r w:rsidRPr="00D6425C">
        <w:rPr>
          <w:rFonts w:ascii="Arial" w:hAnsi="Arial" w:cs="Arial"/>
          <w:sz w:val="24"/>
          <w:szCs w:val="24"/>
          <w:lang w:val="es-US"/>
        </w:rPr>
        <w:t>Limite el número de personas permitidas en el lugar de trabajo.</w:t>
      </w:r>
    </w:p>
    <w:p w14:paraId="3AA5D1A8" w14:textId="77777777" w:rsidR="00D6425C" w:rsidRPr="00D6425C" w:rsidRDefault="00D6425C" w:rsidP="00415C13">
      <w:pPr>
        <w:pStyle w:val="ListParagraph"/>
        <w:numPr>
          <w:ilvl w:val="0"/>
          <w:numId w:val="14"/>
        </w:numPr>
        <w:spacing w:line="360" w:lineRule="auto"/>
        <w:jc w:val="both"/>
        <w:rPr>
          <w:rFonts w:ascii="Arial" w:hAnsi="Arial" w:cs="Arial"/>
          <w:sz w:val="24"/>
          <w:szCs w:val="24"/>
          <w:lang w:val="es-US"/>
        </w:rPr>
      </w:pPr>
      <w:r w:rsidRPr="00D6425C">
        <w:rPr>
          <w:rFonts w:ascii="Arial" w:hAnsi="Arial" w:cs="Arial"/>
          <w:sz w:val="24"/>
          <w:szCs w:val="24"/>
          <w:lang w:val="es-US"/>
        </w:rPr>
        <w:t>Minimice el contacto cara a cara:</w:t>
      </w:r>
    </w:p>
    <w:p w14:paraId="2A688E4C" w14:textId="77777777" w:rsidR="00D753E2" w:rsidRPr="004447D7" w:rsidRDefault="00D753E2" w:rsidP="00D753E2">
      <w:pPr>
        <w:numPr>
          <w:ilvl w:val="0"/>
          <w:numId w:val="24"/>
        </w:numPr>
        <w:spacing w:line="360" w:lineRule="auto"/>
        <w:jc w:val="both"/>
        <w:rPr>
          <w:rFonts w:ascii="Arial" w:hAnsi="Arial" w:cs="Arial"/>
          <w:sz w:val="24"/>
          <w:szCs w:val="24"/>
          <w:lang w:val="es-US"/>
        </w:rPr>
      </w:pPr>
      <w:r w:rsidRPr="004447D7">
        <w:rPr>
          <w:rFonts w:ascii="Arial" w:hAnsi="Arial" w:cs="Arial"/>
          <w:sz w:val="24"/>
          <w:szCs w:val="24"/>
          <w:lang w:val="es-US"/>
        </w:rPr>
        <w:t>Estaciones de trabajo de computadoras ubicadas al menos a 6 pies de distancia</w:t>
      </w:r>
    </w:p>
    <w:p w14:paraId="688403B0" w14:textId="77777777" w:rsidR="00D6425C" w:rsidRPr="00D6425C" w:rsidRDefault="00D6425C" w:rsidP="00415C13">
      <w:pPr>
        <w:pStyle w:val="ListParagraph"/>
        <w:numPr>
          <w:ilvl w:val="0"/>
          <w:numId w:val="15"/>
        </w:numPr>
        <w:spacing w:line="360" w:lineRule="auto"/>
        <w:jc w:val="both"/>
        <w:rPr>
          <w:rFonts w:ascii="Arial" w:hAnsi="Arial" w:cs="Arial"/>
          <w:sz w:val="24"/>
          <w:szCs w:val="24"/>
          <w:lang w:val="es-US"/>
        </w:rPr>
      </w:pPr>
      <w:r w:rsidRPr="00D6425C">
        <w:rPr>
          <w:rFonts w:ascii="Arial" w:hAnsi="Arial" w:cs="Arial"/>
          <w:sz w:val="24"/>
          <w:szCs w:val="24"/>
          <w:lang w:val="es-US"/>
        </w:rPr>
        <w:t>Se publica información en las instalaciones de [</w:t>
      </w:r>
      <w:r w:rsidRPr="00D6425C">
        <w:rPr>
          <w:rFonts w:ascii="Arial" w:hAnsi="Arial" w:cs="Arial"/>
          <w:b/>
          <w:sz w:val="24"/>
          <w:szCs w:val="24"/>
          <w:u w:val="single"/>
          <w:lang w:val="es-US"/>
        </w:rPr>
        <w:t>Nombre del empleador</w:t>
      </w:r>
      <w:r w:rsidRPr="00D6425C">
        <w:rPr>
          <w:rFonts w:ascii="Arial" w:hAnsi="Arial" w:cs="Arial"/>
          <w:sz w:val="24"/>
          <w:szCs w:val="24"/>
          <w:lang w:val="es-US"/>
        </w:rPr>
        <w:t>} para educar a las personas sobre las formas de reducir la propagación del COVID-19.</w:t>
      </w:r>
    </w:p>
    <w:p w14:paraId="5506C51B" w14:textId="77777777" w:rsidR="00D6425C" w:rsidRDefault="00D6425C" w:rsidP="00415C13">
      <w:pPr>
        <w:pStyle w:val="ListParagraph"/>
        <w:numPr>
          <w:ilvl w:val="0"/>
          <w:numId w:val="15"/>
        </w:numPr>
        <w:spacing w:line="360" w:lineRule="auto"/>
        <w:jc w:val="both"/>
        <w:rPr>
          <w:rFonts w:ascii="Arial" w:hAnsi="Arial" w:cs="Arial"/>
          <w:sz w:val="24"/>
          <w:szCs w:val="24"/>
          <w:lang w:val="es-US"/>
        </w:rPr>
      </w:pPr>
      <w:r w:rsidRPr="00D6425C">
        <w:rPr>
          <w:rFonts w:ascii="Arial" w:hAnsi="Arial" w:cs="Arial"/>
          <w:sz w:val="24"/>
          <w:szCs w:val="24"/>
          <w:lang w:val="es-US"/>
        </w:rPr>
        <w:t>Cualquier individuo que ingrese a [</w:t>
      </w:r>
      <w:r w:rsidRPr="00D6425C">
        <w:rPr>
          <w:rFonts w:ascii="Arial" w:hAnsi="Arial" w:cs="Arial"/>
          <w:b/>
          <w:sz w:val="24"/>
          <w:szCs w:val="24"/>
          <w:u w:val="single"/>
          <w:lang w:val="es-US"/>
        </w:rPr>
        <w:t>Nombre del empleador</w:t>
      </w:r>
      <w:r w:rsidRPr="00D6425C">
        <w:rPr>
          <w:rFonts w:ascii="Arial" w:hAnsi="Arial" w:cs="Arial"/>
          <w:sz w:val="24"/>
          <w:szCs w:val="24"/>
          <w:lang w:val="es-US"/>
        </w:rPr>
        <w:t>] puede que le revisen la temperatura y / o que se complete un cuestionario antes de ingresar.</w:t>
      </w:r>
    </w:p>
    <w:p w14:paraId="2C02968D" w14:textId="77777777" w:rsidR="00D6425C" w:rsidRDefault="00D6425C" w:rsidP="00415C13">
      <w:pPr>
        <w:pStyle w:val="ListParagraph"/>
        <w:numPr>
          <w:ilvl w:val="0"/>
          <w:numId w:val="15"/>
        </w:numPr>
        <w:spacing w:line="360" w:lineRule="auto"/>
        <w:jc w:val="both"/>
        <w:rPr>
          <w:rFonts w:ascii="Arial" w:hAnsi="Arial" w:cs="Arial"/>
          <w:sz w:val="24"/>
          <w:szCs w:val="24"/>
          <w:lang w:val="es-US"/>
        </w:rPr>
      </w:pPr>
      <w:r w:rsidRPr="00D6425C">
        <w:rPr>
          <w:rFonts w:ascii="Arial" w:hAnsi="Arial" w:cs="Arial"/>
          <w:sz w:val="24"/>
          <w:szCs w:val="24"/>
          <w:lang w:val="es-US"/>
        </w:rPr>
        <w:t>Se pueden evaluar los síntomas individuales de COVID-19 y las personas con síntomas serán retiradas del lugar de trabajo.</w:t>
      </w:r>
    </w:p>
    <w:p w14:paraId="47D678A4" w14:textId="77777777" w:rsidR="00D6425C" w:rsidRDefault="00D6425C" w:rsidP="00415C13">
      <w:pPr>
        <w:pStyle w:val="ListParagraph"/>
        <w:numPr>
          <w:ilvl w:val="0"/>
          <w:numId w:val="15"/>
        </w:numPr>
        <w:spacing w:line="360" w:lineRule="auto"/>
        <w:jc w:val="both"/>
        <w:rPr>
          <w:rFonts w:ascii="Arial" w:hAnsi="Arial" w:cs="Arial"/>
          <w:sz w:val="24"/>
          <w:szCs w:val="24"/>
          <w:lang w:val="es-US"/>
        </w:rPr>
      </w:pPr>
      <w:r w:rsidRPr="00D6425C">
        <w:rPr>
          <w:rFonts w:ascii="Arial" w:hAnsi="Arial" w:cs="Arial"/>
          <w:sz w:val="24"/>
          <w:szCs w:val="24"/>
          <w:lang w:val="es-US"/>
        </w:rPr>
        <w:t xml:space="preserve">Posible declaración sobre protección con el público en general: las barreras físicas entre los empleados de </w:t>
      </w:r>
      <w:r w:rsidRPr="00D6425C">
        <w:rPr>
          <w:rFonts w:ascii="Arial" w:hAnsi="Arial" w:cs="Arial"/>
          <w:b/>
          <w:sz w:val="24"/>
          <w:szCs w:val="24"/>
          <w:u w:val="single"/>
          <w:lang w:val="es-US"/>
        </w:rPr>
        <w:t>[nombre del empleador</w:t>
      </w:r>
      <w:r w:rsidRPr="00D6425C">
        <w:rPr>
          <w:rFonts w:ascii="Arial" w:hAnsi="Arial" w:cs="Arial"/>
          <w:sz w:val="24"/>
          <w:szCs w:val="24"/>
          <w:lang w:val="es-US"/>
        </w:rPr>
        <w:t>] y el público se considerarán en áreas de alto impacto (es decir, blindaje en las áreas de recepción).</w:t>
      </w:r>
    </w:p>
    <w:p w14:paraId="6247FF81" w14:textId="77777777" w:rsidR="00D6425C" w:rsidRDefault="00D6425C" w:rsidP="00415C13">
      <w:pPr>
        <w:pStyle w:val="ListParagraph"/>
        <w:numPr>
          <w:ilvl w:val="0"/>
          <w:numId w:val="15"/>
        </w:numPr>
        <w:spacing w:line="360" w:lineRule="auto"/>
        <w:jc w:val="both"/>
        <w:rPr>
          <w:rFonts w:ascii="Arial" w:hAnsi="Arial" w:cs="Arial"/>
          <w:sz w:val="24"/>
          <w:szCs w:val="24"/>
          <w:lang w:val="es-US"/>
        </w:rPr>
      </w:pPr>
      <w:r w:rsidRPr="00D6425C">
        <w:rPr>
          <w:rFonts w:ascii="Arial" w:hAnsi="Arial" w:cs="Arial"/>
          <w:sz w:val="24"/>
          <w:szCs w:val="24"/>
          <w:lang w:val="es-US"/>
        </w:rPr>
        <w:t>Posible declaración sobre la protección con el público en general: el público en general puede disponer de máscaras, así como desinfectantes adecuados para que las personas puedan limpiar las áreas de trabajo antes y después de su uso.</w:t>
      </w:r>
    </w:p>
    <w:p w14:paraId="137591D9" w14:textId="77777777" w:rsidR="00D6425C" w:rsidRDefault="00D6425C" w:rsidP="00D6425C">
      <w:pPr>
        <w:pStyle w:val="ListParagraph"/>
        <w:spacing w:line="360" w:lineRule="auto"/>
        <w:ind w:left="360"/>
        <w:jc w:val="both"/>
        <w:rPr>
          <w:rFonts w:ascii="Arial" w:hAnsi="Arial" w:cs="Arial"/>
          <w:sz w:val="24"/>
          <w:szCs w:val="24"/>
          <w:lang w:val="es-US"/>
        </w:rPr>
      </w:pPr>
    </w:p>
    <w:p w14:paraId="79DD33E9" w14:textId="514F840A" w:rsidR="00541D95" w:rsidRPr="00D6425C" w:rsidRDefault="00A72DD1" w:rsidP="00D6425C">
      <w:pPr>
        <w:spacing w:line="360" w:lineRule="auto"/>
        <w:jc w:val="both"/>
        <w:rPr>
          <w:rFonts w:ascii="Arial" w:hAnsi="Arial" w:cs="Arial"/>
          <w:sz w:val="24"/>
          <w:szCs w:val="24"/>
          <w:lang w:val="es-US"/>
        </w:rPr>
      </w:pPr>
      <w:r w:rsidRPr="00D6425C">
        <w:rPr>
          <w:rFonts w:ascii="Arial" w:hAnsi="Arial" w:cs="Arial"/>
          <w:b/>
          <w:color w:val="2E74B5" w:themeColor="accent1" w:themeShade="BF"/>
          <w:sz w:val="24"/>
          <w:szCs w:val="24"/>
          <w:lang w:val="es-US"/>
        </w:rPr>
        <w:t>VII</w:t>
      </w:r>
      <w:r w:rsidR="00541D95" w:rsidRPr="00D6425C">
        <w:rPr>
          <w:rFonts w:ascii="Arial" w:hAnsi="Arial" w:cs="Arial"/>
          <w:b/>
          <w:color w:val="2E74B5" w:themeColor="accent1" w:themeShade="BF"/>
          <w:sz w:val="24"/>
          <w:szCs w:val="24"/>
          <w:lang w:val="es-US"/>
        </w:rPr>
        <w:t xml:space="preserve">I. </w:t>
      </w:r>
      <w:r w:rsidR="00D753E2">
        <w:rPr>
          <w:rFonts w:ascii="Arial" w:hAnsi="Arial" w:cs="Arial"/>
          <w:b/>
          <w:color w:val="2E74B5" w:themeColor="accent1" w:themeShade="BF"/>
          <w:sz w:val="24"/>
          <w:szCs w:val="24"/>
          <w:lang w:val="es-US"/>
        </w:rPr>
        <w:t>Capacitación</w:t>
      </w:r>
    </w:p>
    <w:p w14:paraId="2670469F" w14:textId="77777777" w:rsidR="00D6425C" w:rsidRDefault="00D6425C" w:rsidP="0053468B">
      <w:pPr>
        <w:spacing w:line="360" w:lineRule="auto"/>
        <w:jc w:val="both"/>
        <w:rPr>
          <w:rFonts w:ascii="Arial" w:hAnsi="Arial" w:cs="Arial"/>
          <w:sz w:val="24"/>
          <w:szCs w:val="24"/>
          <w:lang w:val="es-US"/>
        </w:rPr>
      </w:pPr>
      <w:r w:rsidRPr="00D6425C">
        <w:rPr>
          <w:rFonts w:ascii="Arial" w:hAnsi="Arial" w:cs="Arial"/>
          <w:sz w:val="24"/>
          <w:szCs w:val="24"/>
          <w:lang w:val="es-US"/>
        </w:rPr>
        <w:t>Todos los empleados de [</w:t>
      </w:r>
      <w:r w:rsidRPr="00D6425C">
        <w:rPr>
          <w:rFonts w:ascii="Arial" w:hAnsi="Arial" w:cs="Arial"/>
          <w:b/>
          <w:sz w:val="24"/>
          <w:szCs w:val="24"/>
          <w:u w:val="single"/>
          <w:lang w:val="es-US"/>
        </w:rPr>
        <w:t>nombre del empleador</w:t>
      </w:r>
      <w:r w:rsidRPr="00D6425C">
        <w:rPr>
          <w:rFonts w:ascii="Arial" w:hAnsi="Arial" w:cs="Arial"/>
          <w:sz w:val="24"/>
          <w:szCs w:val="24"/>
          <w:lang w:val="es-US"/>
        </w:rPr>
        <w:t xml:space="preserve">] deberán recibir capacitación sobre los peligros y las características del virus SARS-CoV-2 y la enfermedad COVID-19. Esta </w:t>
      </w:r>
      <w:r w:rsidRPr="00D6425C">
        <w:rPr>
          <w:rFonts w:ascii="Arial" w:hAnsi="Arial" w:cs="Arial"/>
          <w:sz w:val="24"/>
          <w:szCs w:val="24"/>
          <w:lang w:val="es-US"/>
        </w:rPr>
        <w:lastRenderedPageBreak/>
        <w:t>capacitación garantizará que todos los empleados reconozcan los peligros del SARS-CoV-2 y COVID-19, así como los procedimientos para minimizar los peligros relacionados con las enfermedades infecciosas y ayudar a prevenir la propagación de la enfermedad infecciosa.</w:t>
      </w:r>
    </w:p>
    <w:p w14:paraId="4080E3F1" w14:textId="77777777" w:rsidR="00D6425C" w:rsidRPr="00D6425C" w:rsidRDefault="00D6425C" w:rsidP="00D6425C">
      <w:pPr>
        <w:spacing w:line="360" w:lineRule="auto"/>
        <w:jc w:val="both"/>
        <w:rPr>
          <w:rFonts w:ascii="Arial" w:hAnsi="Arial" w:cs="Arial"/>
          <w:sz w:val="24"/>
          <w:szCs w:val="24"/>
          <w:lang w:val="es-US"/>
        </w:rPr>
      </w:pPr>
      <w:r w:rsidRPr="00D6425C">
        <w:rPr>
          <w:rFonts w:ascii="Arial" w:hAnsi="Arial" w:cs="Arial"/>
          <w:sz w:val="24"/>
          <w:szCs w:val="24"/>
          <w:lang w:val="es-US"/>
        </w:rPr>
        <w:t>El material de formación cubrirá lo siguiente:</w:t>
      </w:r>
    </w:p>
    <w:p w14:paraId="48B0AD90" w14:textId="578B784C" w:rsidR="00CB6ACA" w:rsidRPr="00CB6ACA" w:rsidRDefault="00CB6ACA" w:rsidP="00415C13">
      <w:pPr>
        <w:pStyle w:val="ListParagraph"/>
        <w:numPr>
          <w:ilvl w:val="0"/>
          <w:numId w:val="6"/>
        </w:numPr>
        <w:spacing w:line="360" w:lineRule="auto"/>
        <w:jc w:val="both"/>
        <w:rPr>
          <w:rFonts w:ascii="Arial" w:hAnsi="Arial" w:cs="Arial"/>
          <w:sz w:val="24"/>
          <w:szCs w:val="24"/>
        </w:rPr>
      </w:pPr>
      <w:proofErr w:type="spellStart"/>
      <w:r w:rsidRPr="00CB6ACA">
        <w:rPr>
          <w:rFonts w:ascii="Arial" w:hAnsi="Arial" w:cs="Arial"/>
          <w:sz w:val="24"/>
          <w:szCs w:val="24"/>
        </w:rPr>
        <w:t>Requisitos</w:t>
      </w:r>
      <w:proofErr w:type="spellEnd"/>
      <w:r w:rsidRPr="00CB6ACA">
        <w:rPr>
          <w:rFonts w:ascii="Arial" w:hAnsi="Arial" w:cs="Arial"/>
          <w:sz w:val="24"/>
          <w:szCs w:val="24"/>
        </w:rPr>
        <w:t xml:space="preserve"> </w:t>
      </w:r>
      <w:proofErr w:type="gramStart"/>
      <w:r w:rsidRPr="00CB6ACA">
        <w:rPr>
          <w:rFonts w:ascii="Arial" w:hAnsi="Arial" w:cs="Arial"/>
          <w:sz w:val="24"/>
          <w:szCs w:val="24"/>
        </w:rPr>
        <w:t>del</w:t>
      </w:r>
      <w:proofErr w:type="gramEnd"/>
      <w:r w:rsidRPr="00CB6ACA">
        <w:rPr>
          <w:rFonts w:ascii="Arial" w:hAnsi="Arial" w:cs="Arial"/>
          <w:sz w:val="24"/>
          <w:szCs w:val="24"/>
        </w:rPr>
        <w:t xml:space="preserve"> </w:t>
      </w:r>
      <w:proofErr w:type="spellStart"/>
      <w:r w:rsidRPr="00CB6ACA">
        <w:rPr>
          <w:rFonts w:ascii="Arial" w:hAnsi="Arial" w:cs="Arial"/>
          <w:sz w:val="24"/>
          <w:szCs w:val="24"/>
        </w:rPr>
        <w:t>Reglamento</w:t>
      </w:r>
      <w:proofErr w:type="spellEnd"/>
      <w:r w:rsidRPr="00CB6ACA">
        <w:rPr>
          <w:rFonts w:ascii="Arial" w:hAnsi="Arial" w:cs="Arial"/>
          <w:sz w:val="24"/>
          <w:szCs w:val="24"/>
        </w:rPr>
        <w:t xml:space="preserve"> COVID-19.</w:t>
      </w:r>
    </w:p>
    <w:p w14:paraId="3CFF408F" w14:textId="121A4DC4" w:rsidR="00CB6ACA" w:rsidRPr="00CB6ACA" w:rsidRDefault="00CB6ACA" w:rsidP="00415C13">
      <w:pPr>
        <w:pStyle w:val="ListParagraph"/>
        <w:numPr>
          <w:ilvl w:val="0"/>
          <w:numId w:val="6"/>
        </w:numPr>
        <w:spacing w:line="360" w:lineRule="auto"/>
        <w:jc w:val="both"/>
        <w:rPr>
          <w:rFonts w:ascii="Arial" w:hAnsi="Arial" w:cs="Arial"/>
          <w:sz w:val="24"/>
          <w:szCs w:val="24"/>
          <w:lang w:val="es-US"/>
        </w:rPr>
      </w:pPr>
      <w:r w:rsidRPr="00CB6ACA">
        <w:rPr>
          <w:rFonts w:ascii="Arial" w:hAnsi="Arial" w:cs="Arial"/>
          <w:sz w:val="24"/>
          <w:szCs w:val="24"/>
          <w:lang w:val="es-US"/>
        </w:rPr>
        <w:t>Plan de Preparación y Respuesta a Enfermedades Infecciosas de las empresas.</w:t>
      </w:r>
    </w:p>
    <w:p w14:paraId="275C8039" w14:textId="4BFFBFD3" w:rsidR="00CB6ACA" w:rsidRPr="00CB6ACA" w:rsidRDefault="00CB6ACA" w:rsidP="00415C13">
      <w:pPr>
        <w:pStyle w:val="ListParagraph"/>
        <w:numPr>
          <w:ilvl w:val="0"/>
          <w:numId w:val="6"/>
        </w:numPr>
        <w:spacing w:line="360" w:lineRule="auto"/>
        <w:jc w:val="both"/>
        <w:rPr>
          <w:rFonts w:ascii="Arial" w:hAnsi="Arial" w:cs="Arial"/>
          <w:sz w:val="24"/>
          <w:szCs w:val="24"/>
          <w:lang w:val="es-US"/>
        </w:rPr>
      </w:pPr>
      <w:r w:rsidRPr="00CB6ACA">
        <w:rPr>
          <w:rFonts w:ascii="Arial" w:hAnsi="Arial" w:cs="Arial"/>
          <w:sz w:val="24"/>
          <w:szCs w:val="24"/>
          <w:lang w:val="es-US"/>
        </w:rPr>
        <w:t>Características y métodos de propagación del virus SARS-CoV-2.</w:t>
      </w:r>
    </w:p>
    <w:p w14:paraId="22AFCF1E" w14:textId="65ED43B1" w:rsidR="00CB6ACA" w:rsidRPr="00CB6ACA" w:rsidRDefault="00CB6ACA" w:rsidP="00415C13">
      <w:pPr>
        <w:pStyle w:val="ListParagraph"/>
        <w:numPr>
          <w:ilvl w:val="0"/>
          <w:numId w:val="6"/>
        </w:numPr>
        <w:spacing w:line="360" w:lineRule="auto"/>
        <w:jc w:val="both"/>
        <w:rPr>
          <w:rFonts w:ascii="Arial" w:hAnsi="Arial" w:cs="Arial"/>
          <w:sz w:val="24"/>
          <w:szCs w:val="24"/>
          <w:lang w:val="es-US"/>
        </w:rPr>
      </w:pPr>
      <w:r w:rsidRPr="00CB6ACA">
        <w:rPr>
          <w:rFonts w:ascii="Arial" w:hAnsi="Arial" w:cs="Arial"/>
          <w:sz w:val="24"/>
          <w:szCs w:val="24"/>
          <w:lang w:val="es-US"/>
        </w:rPr>
        <w:t>Los síntomas de la enfermedad COVID-19, así como las reacciones asintomáticas de algunas personas al virus SARS-CoV-2.</w:t>
      </w:r>
    </w:p>
    <w:p w14:paraId="4DA98585" w14:textId="69F2D604" w:rsidR="00CB6ACA" w:rsidRPr="00CB6ACA" w:rsidRDefault="00CB6ACA" w:rsidP="00415C13">
      <w:pPr>
        <w:pStyle w:val="ListParagraph"/>
        <w:numPr>
          <w:ilvl w:val="0"/>
          <w:numId w:val="6"/>
        </w:numPr>
        <w:spacing w:line="360" w:lineRule="auto"/>
        <w:jc w:val="both"/>
        <w:rPr>
          <w:rFonts w:ascii="Arial" w:hAnsi="Arial" w:cs="Arial"/>
          <w:sz w:val="24"/>
          <w:szCs w:val="24"/>
          <w:lang w:val="es-US"/>
        </w:rPr>
      </w:pPr>
      <w:r w:rsidRPr="00CB6ACA">
        <w:rPr>
          <w:rFonts w:ascii="Arial" w:hAnsi="Arial" w:cs="Arial"/>
          <w:sz w:val="24"/>
          <w:szCs w:val="24"/>
          <w:lang w:val="es-US"/>
        </w:rPr>
        <w:t>Prácticas de trabajo seguras y saludables, que incluyen, entre otros, distanciamiento físico, procedimientos de desinfección, frecuencia de desinfección y métodos de saludo sin contacto.</w:t>
      </w:r>
    </w:p>
    <w:p w14:paraId="5589D241" w14:textId="55ACA980" w:rsidR="00CB6ACA" w:rsidRDefault="00D753E2" w:rsidP="00415C13">
      <w:pPr>
        <w:pStyle w:val="ListParagraph"/>
        <w:numPr>
          <w:ilvl w:val="0"/>
          <w:numId w:val="6"/>
        </w:numPr>
        <w:spacing w:line="360" w:lineRule="auto"/>
        <w:jc w:val="both"/>
        <w:rPr>
          <w:rFonts w:ascii="Arial" w:hAnsi="Arial" w:cs="Arial"/>
          <w:sz w:val="24"/>
          <w:szCs w:val="24"/>
        </w:rPr>
      </w:pPr>
      <w:r>
        <w:rPr>
          <w:rFonts w:ascii="Arial" w:hAnsi="Arial" w:cs="Arial"/>
          <w:sz w:val="24"/>
          <w:szCs w:val="24"/>
        </w:rPr>
        <w:t>EPP</w:t>
      </w:r>
    </w:p>
    <w:p w14:paraId="71F95B4D" w14:textId="503E40C7" w:rsidR="00CB6ACA" w:rsidRDefault="00D753E2" w:rsidP="00415C13">
      <w:pPr>
        <w:pStyle w:val="ListParagraph"/>
        <w:numPr>
          <w:ilvl w:val="1"/>
          <w:numId w:val="6"/>
        </w:numPr>
        <w:spacing w:line="360" w:lineRule="auto"/>
        <w:jc w:val="both"/>
        <w:rPr>
          <w:rFonts w:ascii="Arial" w:hAnsi="Arial" w:cs="Arial"/>
          <w:sz w:val="24"/>
          <w:szCs w:val="24"/>
        </w:rPr>
      </w:pPr>
      <w:proofErr w:type="spellStart"/>
      <w:r>
        <w:rPr>
          <w:rFonts w:ascii="Arial" w:hAnsi="Arial" w:cs="Arial"/>
          <w:sz w:val="24"/>
          <w:szCs w:val="24"/>
        </w:rPr>
        <w:t>Cuando</w:t>
      </w:r>
      <w:proofErr w:type="spellEnd"/>
      <w:r>
        <w:rPr>
          <w:rFonts w:ascii="Arial" w:hAnsi="Arial" w:cs="Arial"/>
          <w:sz w:val="24"/>
          <w:szCs w:val="24"/>
        </w:rPr>
        <w:t xml:space="preserve"> se </w:t>
      </w:r>
      <w:proofErr w:type="spellStart"/>
      <w:r>
        <w:rPr>
          <w:rFonts w:ascii="Arial" w:hAnsi="Arial" w:cs="Arial"/>
          <w:sz w:val="24"/>
          <w:szCs w:val="24"/>
        </w:rPr>
        <w:t>requiere</w:t>
      </w:r>
      <w:proofErr w:type="spellEnd"/>
      <w:r>
        <w:rPr>
          <w:rFonts w:ascii="Arial" w:hAnsi="Arial" w:cs="Arial"/>
          <w:sz w:val="24"/>
          <w:szCs w:val="24"/>
        </w:rPr>
        <w:t xml:space="preserve"> </w:t>
      </w:r>
      <w:r w:rsidR="00CB6ACA" w:rsidRPr="00CB6ACA">
        <w:rPr>
          <w:rFonts w:ascii="Arial" w:hAnsi="Arial" w:cs="Arial"/>
          <w:sz w:val="24"/>
          <w:szCs w:val="24"/>
        </w:rPr>
        <w:t>E</w:t>
      </w:r>
      <w:r>
        <w:rPr>
          <w:rFonts w:ascii="Arial" w:hAnsi="Arial" w:cs="Arial"/>
          <w:sz w:val="24"/>
          <w:szCs w:val="24"/>
        </w:rPr>
        <w:t>PP</w:t>
      </w:r>
    </w:p>
    <w:p w14:paraId="5B91529F" w14:textId="2DD57A87" w:rsidR="00CB6ACA" w:rsidRDefault="00D753E2" w:rsidP="00415C13">
      <w:pPr>
        <w:pStyle w:val="ListParagraph"/>
        <w:numPr>
          <w:ilvl w:val="1"/>
          <w:numId w:val="6"/>
        </w:numPr>
        <w:spacing w:line="360" w:lineRule="auto"/>
        <w:jc w:val="both"/>
        <w:rPr>
          <w:rFonts w:ascii="Arial" w:hAnsi="Arial" w:cs="Arial"/>
          <w:sz w:val="24"/>
          <w:szCs w:val="24"/>
        </w:rPr>
      </w:pPr>
      <w:r>
        <w:rPr>
          <w:rFonts w:ascii="Arial" w:hAnsi="Arial" w:cs="Arial"/>
          <w:sz w:val="24"/>
          <w:szCs w:val="24"/>
          <w:lang w:val="es-US"/>
        </w:rPr>
        <w:t xml:space="preserve">Qué </w:t>
      </w:r>
      <w:r w:rsidR="00CB6ACA" w:rsidRPr="00CB6ACA">
        <w:rPr>
          <w:rFonts w:ascii="Arial" w:hAnsi="Arial" w:cs="Arial"/>
          <w:sz w:val="24"/>
          <w:szCs w:val="24"/>
          <w:lang w:val="es-US"/>
        </w:rPr>
        <w:t>E</w:t>
      </w:r>
      <w:r>
        <w:rPr>
          <w:rFonts w:ascii="Arial" w:hAnsi="Arial" w:cs="Arial"/>
          <w:sz w:val="24"/>
          <w:szCs w:val="24"/>
          <w:lang w:val="es-US"/>
        </w:rPr>
        <w:t>PP</w:t>
      </w:r>
      <w:r w:rsidR="00CB6ACA" w:rsidRPr="00CB6ACA">
        <w:rPr>
          <w:rFonts w:ascii="Arial" w:hAnsi="Arial" w:cs="Arial"/>
          <w:sz w:val="24"/>
          <w:szCs w:val="24"/>
          <w:lang w:val="es-US"/>
        </w:rPr>
        <w:t xml:space="preserve"> se </w:t>
      </w:r>
      <w:r w:rsidR="00CB6ACA">
        <w:rPr>
          <w:rFonts w:ascii="Arial" w:hAnsi="Arial" w:cs="Arial"/>
          <w:sz w:val="24"/>
          <w:szCs w:val="24"/>
        </w:rPr>
        <w:t>require</w:t>
      </w:r>
    </w:p>
    <w:p w14:paraId="39EB2693" w14:textId="77777777" w:rsidR="00CB6ACA" w:rsidRDefault="00CB6ACA" w:rsidP="00415C13">
      <w:pPr>
        <w:pStyle w:val="ListParagraph"/>
        <w:numPr>
          <w:ilvl w:val="1"/>
          <w:numId w:val="6"/>
        </w:numPr>
        <w:spacing w:line="360" w:lineRule="auto"/>
        <w:jc w:val="both"/>
        <w:rPr>
          <w:rFonts w:ascii="Arial" w:hAnsi="Arial" w:cs="Arial"/>
          <w:sz w:val="24"/>
          <w:szCs w:val="24"/>
          <w:lang w:val="es-US"/>
        </w:rPr>
      </w:pPr>
      <w:r w:rsidRPr="00CB6ACA">
        <w:rPr>
          <w:rFonts w:ascii="Arial" w:hAnsi="Arial" w:cs="Arial"/>
          <w:sz w:val="24"/>
          <w:szCs w:val="24"/>
          <w:lang w:val="es-US"/>
        </w:rPr>
        <w:t>Cómo ponerse, quitarse, ajustar y usar correctamente el EPP</w:t>
      </w:r>
    </w:p>
    <w:p w14:paraId="0087C94B" w14:textId="686B27FA" w:rsidR="00CB6ACA" w:rsidRPr="00CB6ACA" w:rsidRDefault="00D753E2" w:rsidP="00415C13">
      <w:pPr>
        <w:pStyle w:val="ListParagraph"/>
        <w:numPr>
          <w:ilvl w:val="1"/>
          <w:numId w:val="6"/>
        </w:numPr>
        <w:spacing w:line="360" w:lineRule="auto"/>
        <w:jc w:val="both"/>
        <w:rPr>
          <w:rFonts w:ascii="Arial" w:hAnsi="Arial" w:cs="Arial"/>
          <w:sz w:val="24"/>
          <w:szCs w:val="24"/>
          <w:lang w:val="es-US"/>
        </w:rPr>
      </w:pPr>
      <w:r>
        <w:rPr>
          <w:rFonts w:ascii="Arial" w:hAnsi="Arial" w:cs="Arial"/>
          <w:sz w:val="24"/>
          <w:szCs w:val="24"/>
          <w:lang w:val="es-US"/>
        </w:rPr>
        <w:t>Limitaciones del EPP</w:t>
      </w:r>
    </w:p>
    <w:p w14:paraId="221D488E" w14:textId="16E27193" w:rsidR="00CB6ACA" w:rsidRDefault="00CB6ACA" w:rsidP="00415C13">
      <w:pPr>
        <w:pStyle w:val="ListParagraph"/>
        <w:numPr>
          <w:ilvl w:val="1"/>
          <w:numId w:val="6"/>
        </w:numPr>
        <w:spacing w:line="360" w:lineRule="auto"/>
        <w:jc w:val="both"/>
        <w:rPr>
          <w:rFonts w:ascii="Arial" w:hAnsi="Arial" w:cs="Arial"/>
          <w:sz w:val="24"/>
          <w:szCs w:val="24"/>
          <w:lang w:val="es-US"/>
        </w:rPr>
      </w:pPr>
      <w:r w:rsidRPr="00CB6ACA">
        <w:rPr>
          <w:rFonts w:ascii="Arial" w:hAnsi="Arial" w:cs="Arial"/>
          <w:sz w:val="24"/>
          <w:szCs w:val="24"/>
          <w:lang w:val="es-US"/>
        </w:rPr>
        <w:t>Cuidado, mantenimiento, vida útil y eliminación adecuados del EP</w:t>
      </w:r>
      <w:r w:rsidR="00D753E2">
        <w:rPr>
          <w:rFonts w:ascii="Arial" w:hAnsi="Arial" w:cs="Arial"/>
          <w:sz w:val="24"/>
          <w:szCs w:val="24"/>
          <w:lang w:val="es-US"/>
        </w:rPr>
        <w:t>P</w:t>
      </w:r>
    </w:p>
    <w:p w14:paraId="25BAE047" w14:textId="77777777" w:rsidR="00CB6ACA" w:rsidRDefault="00CB6ACA" w:rsidP="0053468B">
      <w:pPr>
        <w:spacing w:line="360" w:lineRule="auto"/>
        <w:jc w:val="both"/>
        <w:rPr>
          <w:rFonts w:ascii="Arial" w:hAnsi="Arial" w:cs="Arial"/>
          <w:sz w:val="24"/>
          <w:szCs w:val="24"/>
          <w:lang w:val="es-US"/>
        </w:rPr>
      </w:pPr>
      <w:r w:rsidRPr="00CB6ACA">
        <w:rPr>
          <w:rFonts w:ascii="Arial" w:hAnsi="Arial" w:cs="Arial"/>
          <w:sz w:val="24"/>
          <w:szCs w:val="24"/>
          <w:lang w:val="es-US"/>
        </w:rPr>
        <w:t>Todos los empleados en el lugar de trabajo serán capacitados sobre este tema y procedimientos. Toda la capacitación será certificada y registrada de acuerdo con la Regulación para COVID-19 por el Departamento de Trabajo e Industria de Virginia.</w:t>
      </w:r>
    </w:p>
    <w:p w14:paraId="7CE4B48C" w14:textId="77777777" w:rsidR="00CB6ACA" w:rsidRDefault="00CB6ACA" w:rsidP="00CB6ACA">
      <w:pPr>
        <w:spacing w:line="360" w:lineRule="auto"/>
        <w:jc w:val="both"/>
        <w:rPr>
          <w:rFonts w:ascii="Arial" w:hAnsi="Arial" w:cs="Arial"/>
          <w:sz w:val="24"/>
          <w:szCs w:val="24"/>
          <w:lang w:val="es-US"/>
        </w:rPr>
      </w:pPr>
      <w:r w:rsidRPr="00CB6ACA">
        <w:rPr>
          <w:rFonts w:ascii="Arial" w:hAnsi="Arial" w:cs="Arial"/>
          <w:sz w:val="24"/>
          <w:szCs w:val="24"/>
          <w:lang w:val="es-US"/>
        </w:rPr>
        <w:t>Los registros de capacitación estarán certificados por los siguientes requisitos (ver ejemplo a continuación):</w:t>
      </w:r>
    </w:p>
    <w:p w14:paraId="567344DA" w14:textId="77777777" w:rsidR="00CB6ACA" w:rsidRDefault="00CB6ACA" w:rsidP="00415C13">
      <w:pPr>
        <w:pStyle w:val="ListParagraph"/>
        <w:numPr>
          <w:ilvl w:val="0"/>
          <w:numId w:val="16"/>
        </w:numPr>
        <w:spacing w:line="360" w:lineRule="auto"/>
        <w:jc w:val="both"/>
        <w:rPr>
          <w:rFonts w:ascii="Arial" w:hAnsi="Arial" w:cs="Arial"/>
          <w:sz w:val="24"/>
          <w:szCs w:val="24"/>
          <w:lang w:val="es-US"/>
        </w:rPr>
      </w:pPr>
      <w:r w:rsidRPr="00CB6ACA">
        <w:rPr>
          <w:rFonts w:ascii="Arial" w:hAnsi="Arial" w:cs="Arial"/>
          <w:sz w:val="24"/>
          <w:szCs w:val="24"/>
          <w:lang w:val="es-US"/>
        </w:rPr>
        <w:t>Nombre del empleado</w:t>
      </w:r>
    </w:p>
    <w:p w14:paraId="1F92CB60" w14:textId="77777777" w:rsidR="00CB6ACA" w:rsidRDefault="00CB6ACA" w:rsidP="00415C13">
      <w:pPr>
        <w:pStyle w:val="ListParagraph"/>
        <w:numPr>
          <w:ilvl w:val="0"/>
          <w:numId w:val="16"/>
        </w:numPr>
        <w:spacing w:line="360" w:lineRule="auto"/>
        <w:jc w:val="both"/>
        <w:rPr>
          <w:rFonts w:ascii="Arial" w:hAnsi="Arial" w:cs="Arial"/>
          <w:sz w:val="24"/>
          <w:szCs w:val="24"/>
          <w:lang w:val="es-US"/>
        </w:rPr>
      </w:pPr>
      <w:r w:rsidRPr="00CB6ACA">
        <w:rPr>
          <w:rFonts w:ascii="Arial" w:hAnsi="Arial" w:cs="Arial"/>
          <w:sz w:val="24"/>
          <w:szCs w:val="24"/>
          <w:lang w:val="es-US"/>
        </w:rPr>
        <w:t>Firma del empleado (física o electrónica)</w:t>
      </w:r>
    </w:p>
    <w:p w14:paraId="02BFAE15" w14:textId="77777777" w:rsidR="00CB6ACA" w:rsidRDefault="00CB6ACA" w:rsidP="00415C13">
      <w:pPr>
        <w:pStyle w:val="ListParagraph"/>
        <w:numPr>
          <w:ilvl w:val="0"/>
          <w:numId w:val="16"/>
        </w:numPr>
        <w:spacing w:line="360" w:lineRule="auto"/>
        <w:jc w:val="both"/>
        <w:rPr>
          <w:rFonts w:ascii="Arial" w:hAnsi="Arial" w:cs="Arial"/>
          <w:sz w:val="24"/>
          <w:szCs w:val="24"/>
          <w:lang w:val="es-US"/>
        </w:rPr>
      </w:pPr>
      <w:r w:rsidRPr="00CB6ACA">
        <w:rPr>
          <w:rFonts w:ascii="Arial" w:hAnsi="Arial" w:cs="Arial"/>
          <w:sz w:val="24"/>
          <w:szCs w:val="24"/>
          <w:lang w:val="es-US"/>
        </w:rPr>
        <w:t>Fecha</w:t>
      </w:r>
    </w:p>
    <w:p w14:paraId="1017F3F7" w14:textId="77777777" w:rsidR="00CB6ACA" w:rsidRPr="00CB6ACA" w:rsidRDefault="00CB6ACA" w:rsidP="00415C13">
      <w:pPr>
        <w:pStyle w:val="ListParagraph"/>
        <w:numPr>
          <w:ilvl w:val="0"/>
          <w:numId w:val="16"/>
        </w:numPr>
        <w:spacing w:line="360" w:lineRule="auto"/>
        <w:jc w:val="both"/>
        <w:rPr>
          <w:rFonts w:ascii="Arial" w:hAnsi="Arial" w:cs="Arial"/>
          <w:sz w:val="24"/>
          <w:szCs w:val="24"/>
          <w:lang w:val="es-US"/>
        </w:rPr>
      </w:pPr>
      <w:r w:rsidRPr="00CB6ACA">
        <w:rPr>
          <w:rFonts w:ascii="Arial" w:hAnsi="Arial" w:cs="Arial"/>
          <w:sz w:val="24"/>
          <w:szCs w:val="24"/>
        </w:rPr>
        <w:t xml:space="preserve">Firma del </w:t>
      </w:r>
      <w:proofErr w:type="spellStart"/>
      <w:r w:rsidRPr="00CB6ACA">
        <w:rPr>
          <w:rFonts w:ascii="Arial" w:hAnsi="Arial" w:cs="Arial"/>
          <w:sz w:val="24"/>
          <w:szCs w:val="24"/>
        </w:rPr>
        <w:t>entrenador</w:t>
      </w:r>
      <w:proofErr w:type="spellEnd"/>
    </w:p>
    <w:p w14:paraId="51835486" w14:textId="15ADDEFB" w:rsidR="00907595" w:rsidRPr="00CB6ACA" w:rsidRDefault="00CB6ACA" w:rsidP="00CB6ACA">
      <w:pPr>
        <w:spacing w:line="360" w:lineRule="auto"/>
        <w:jc w:val="both"/>
        <w:rPr>
          <w:rFonts w:ascii="Arial" w:hAnsi="Arial" w:cs="Arial"/>
          <w:sz w:val="24"/>
          <w:szCs w:val="24"/>
          <w:lang w:val="es-US"/>
        </w:rPr>
      </w:pPr>
      <w:r w:rsidRPr="00CB6ACA">
        <w:rPr>
          <w:rFonts w:ascii="Arial" w:hAnsi="Arial" w:cs="Arial"/>
          <w:sz w:val="24"/>
          <w:szCs w:val="24"/>
          <w:lang w:val="es-US"/>
        </w:rPr>
        <w:lastRenderedPageBreak/>
        <w:t>La siguiente tabla es un ejemplo.</w:t>
      </w:r>
    </w:p>
    <w:tbl>
      <w:tblPr>
        <w:tblStyle w:val="TableGrid"/>
        <w:tblW w:w="0" w:type="auto"/>
        <w:tblLook w:val="04A0" w:firstRow="1" w:lastRow="0" w:firstColumn="1" w:lastColumn="0" w:noHBand="0" w:noVBand="1"/>
      </w:tblPr>
      <w:tblGrid>
        <w:gridCol w:w="2336"/>
        <w:gridCol w:w="2338"/>
        <w:gridCol w:w="2338"/>
        <w:gridCol w:w="2338"/>
      </w:tblGrid>
      <w:tr w:rsidR="003E3D8F" w14:paraId="6CFF3EC2" w14:textId="77777777" w:rsidTr="003A1C70">
        <w:tc>
          <w:tcPr>
            <w:tcW w:w="2336" w:type="dxa"/>
            <w:shd w:val="clear" w:color="auto" w:fill="DEEAF6" w:themeFill="accent1" w:themeFillTint="33"/>
          </w:tcPr>
          <w:p w14:paraId="364E6D20" w14:textId="025CE1AB" w:rsidR="003E3D8F" w:rsidRPr="005114CE" w:rsidRDefault="00331078" w:rsidP="0053468B">
            <w:pPr>
              <w:spacing w:line="360" w:lineRule="auto"/>
              <w:jc w:val="center"/>
              <w:rPr>
                <w:rFonts w:ascii="Arial" w:hAnsi="Arial" w:cs="Arial"/>
                <w:b/>
                <w:sz w:val="24"/>
                <w:szCs w:val="24"/>
              </w:rPr>
            </w:pPr>
            <w:proofErr w:type="spellStart"/>
            <w:r w:rsidRPr="00331078">
              <w:rPr>
                <w:rFonts w:ascii="Arial" w:hAnsi="Arial" w:cs="Arial"/>
                <w:b/>
                <w:sz w:val="24"/>
                <w:szCs w:val="24"/>
              </w:rPr>
              <w:t>Fecha</w:t>
            </w:r>
            <w:proofErr w:type="spellEnd"/>
            <w:r w:rsidRPr="00331078">
              <w:rPr>
                <w:rFonts w:ascii="Arial" w:hAnsi="Arial" w:cs="Arial"/>
                <w:b/>
                <w:sz w:val="24"/>
                <w:szCs w:val="24"/>
              </w:rPr>
              <w:t>:</w:t>
            </w:r>
          </w:p>
        </w:tc>
        <w:tc>
          <w:tcPr>
            <w:tcW w:w="2338" w:type="dxa"/>
          </w:tcPr>
          <w:p w14:paraId="79BD334C" w14:textId="77777777" w:rsidR="003E3D8F" w:rsidRDefault="003E3D8F" w:rsidP="0053468B">
            <w:pPr>
              <w:spacing w:line="360" w:lineRule="auto"/>
              <w:jc w:val="center"/>
              <w:rPr>
                <w:rFonts w:ascii="Arial" w:hAnsi="Arial" w:cs="Arial"/>
                <w:b/>
                <w:sz w:val="24"/>
                <w:szCs w:val="24"/>
              </w:rPr>
            </w:pPr>
          </w:p>
          <w:p w14:paraId="6A65E02B" w14:textId="77777777" w:rsidR="003E3D8F" w:rsidRPr="005114CE" w:rsidRDefault="003E3D8F" w:rsidP="0053468B">
            <w:pPr>
              <w:spacing w:line="360" w:lineRule="auto"/>
              <w:jc w:val="center"/>
              <w:rPr>
                <w:rFonts w:ascii="Arial" w:hAnsi="Arial" w:cs="Arial"/>
                <w:b/>
                <w:sz w:val="24"/>
                <w:szCs w:val="24"/>
              </w:rPr>
            </w:pPr>
          </w:p>
        </w:tc>
        <w:tc>
          <w:tcPr>
            <w:tcW w:w="2338" w:type="dxa"/>
            <w:shd w:val="clear" w:color="auto" w:fill="DEEAF6" w:themeFill="accent1" w:themeFillTint="33"/>
          </w:tcPr>
          <w:p w14:paraId="6155D1AC" w14:textId="6B21E987" w:rsidR="003E3D8F" w:rsidRPr="005114CE" w:rsidRDefault="00331078" w:rsidP="0053468B">
            <w:pPr>
              <w:spacing w:line="360" w:lineRule="auto"/>
              <w:jc w:val="center"/>
              <w:rPr>
                <w:rFonts w:ascii="Arial" w:hAnsi="Arial" w:cs="Arial"/>
                <w:b/>
                <w:sz w:val="24"/>
                <w:szCs w:val="24"/>
              </w:rPr>
            </w:pPr>
            <w:proofErr w:type="spellStart"/>
            <w:r w:rsidRPr="00331078">
              <w:rPr>
                <w:rFonts w:ascii="Arial" w:hAnsi="Arial" w:cs="Arial"/>
                <w:b/>
                <w:sz w:val="24"/>
                <w:szCs w:val="24"/>
                <w:shd w:val="clear" w:color="auto" w:fill="DEEAF6" w:themeFill="accent1" w:themeFillTint="33"/>
              </w:rPr>
              <w:t>Entrenador</w:t>
            </w:r>
            <w:proofErr w:type="spellEnd"/>
          </w:p>
        </w:tc>
        <w:tc>
          <w:tcPr>
            <w:tcW w:w="2338" w:type="dxa"/>
          </w:tcPr>
          <w:p w14:paraId="34599D95" w14:textId="77777777" w:rsidR="003E3D8F" w:rsidRPr="005114CE" w:rsidRDefault="003E3D8F" w:rsidP="0053468B">
            <w:pPr>
              <w:spacing w:line="360" w:lineRule="auto"/>
              <w:jc w:val="center"/>
              <w:rPr>
                <w:rFonts w:ascii="Arial" w:hAnsi="Arial" w:cs="Arial"/>
                <w:b/>
                <w:sz w:val="24"/>
                <w:szCs w:val="24"/>
              </w:rPr>
            </w:pPr>
          </w:p>
        </w:tc>
      </w:tr>
      <w:tr w:rsidR="003E3D8F" w:rsidRPr="00D452D1" w14:paraId="569F5DC9" w14:textId="77777777" w:rsidTr="003A1C70">
        <w:tc>
          <w:tcPr>
            <w:tcW w:w="2336" w:type="dxa"/>
            <w:shd w:val="clear" w:color="auto" w:fill="DEEAF6" w:themeFill="accent1" w:themeFillTint="33"/>
          </w:tcPr>
          <w:p w14:paraId="076566CF" w14:textId="77777777" w:rsidR="00331078" w:rsidRPr="00331078" w:rsidRDefault="00331078" w:rsidP="00331078">
            <w:pPr>
              <w:spacing w:line="360" w:lineRule="auto"/>
              <w:jc w:val="center"/>
              <w:rPr>
                <w:rFonts w:ascii="Arial" w:hAnsi="Arial" w:cs="Arial"/>
                <w:b/>
                <w:sz w:val="24"/>
                <w:szCs w:val="24"/>
              </w:rPr>
            </w:pPr>
            <w:proofErr w:type="spellStart"/>
            <w:r w:rsidRPr="00331078">
              <w:rPr>
                <w:rFonts w:ascii="Arial" w:hAnsi="Arial" w:cs="Arial"/>
                <w:b/>
                <w:sz w:val="24"/>
                <w:szCs w:val="24"/>
              </w:rPr>
              <w:t>Nombre</w:t>
            </w:r>
            <w:proofErr w:type="spellEnd"/>
            <w:r w:rsidRPr="00331078">
              <w:rPr>
                <w:rFonts w:ascii="Arial" w:hAnsi="Arial" w:cs="Arial"/>
                <w:b/>
                <w:sz w:val="24"/>
                <w:szCs w:val="24"/>
              </w:rPr>
              <w:t xml:space="preserve"> de </w:t>
            </w:r>
            <w:proofErr w:type="spellStart"/>
            <w:r w:rsidRPr="00331078">
              <w:rPr>
                <w:rFonts w:ascii="Arial" w:hAnsi="Arial" w:cs="Arial"/>
                <w:b/>
                <w:sz w:val="24"/>
                <w:szCs w:val="24"/>
              </w:rPr>
              <w:t>empleado</w:t>
            </w:r>
            <w:proofErr w:type="spellEnd"/>
          </w:p>
          <w:p w14:paraId="7D6ED25E" w14:textId="5825D476" w:rsidR="003E3D8F" w:rsidRPr="005114CE" w:rsidRDefault="00331078" w:rsidP="00331078">
            <w:pPr>
              <w:spacing w:line="360" w:lineRule="auto"/>
              <w:jc w:val="center"/>
              <w:rPr>
                <w:rFonts w:ascii="Arial" w:hAnsi="Arial" w:cs="Arial"/>
                <w:b/>
                <w:sz w:val="24"/>
                <w:szCs w:val="24"/>
              </w:rPr>
            </w:pPr>
            <w:r w:rsidRPr="00331078">
              <w:rPr>
                <w:rFonts w:ascii="Arial" w:hAnsi="Arial" w:cs="Arial"/>
                <w:b/>
                <w:sz w:val="24"/>
                <w:szCs w:val="24"/>
              </w:rPr>
              <w:t>(</w:t>
            </w:r>
            <w:proofErr w:type="spellStart"/>
            <w:r w:rsidRPr="00331078">
              <w:rPr>
                <w:rFonts w:ascii="Arial" w:hAnsi="Arial" w:cs="Arial"/>
                <w:b/>
                <w:sz w:val="24"/>
                <w:szCs w:val="24"/>
              </w:rPr>
              <w:t>Impreso</w:t>
            </w:r>
            <w:proofErr w:type="spellEnd"/>
            <w:r w:rsidRPr="00331078">
              <w:rPr>
                <w:rFonts w:ascii="Arial" w:hAnsi="Arial" w:cs="Arial"/>
                <w:b/>
                <w:sz w:val="24"/>
                <w:szCs w:val="24"/>
              </w:rPr>
              <w:t>)</w:t>
            </w:r>
          </w:p>
        </w:tc>
        <w:tc>
          <w:tcPr>
            <w:tcW w:w="2338" w:type="dxa"/>
            <w:shd w:val="clear" w:color="auto" w:fill="DEEAF6" w:themeFill="accent1" w:themeFillTint="33"/>
          </w:tcPr>
          <w:p w14:paraId="4A9DAF57" w14:textId="77777777" w:rsidR="00331078" w:rsidRPr="00331078" w:rsidRDefault="00331078" w:rsidP="00331078">
            <w:pPr>
              <w:spacing w:line="360" w:lineRule="auto"/>
              <w:jc w:val="center"/>
              <w:rPr>
                <w:rFonts w:ascii="Arial" w:hAnsi="Arial" w:cs="Arial"/>
                <w:b/>
                <w:sz w:val="24"/>
                <w:szCs w:val="24"/>
              </w:rPr>
            </w:pPr>
            <w:proofErr w:type="spellStart"/>
            <w:r w:rsidRPr="00331078">
              <w:rPr>
                <w:rFonts w:ascii="Arial" w:hAnsi="Arial" w:cs="Arial"/>
                <w:b/>
                <w:sz w:val="24"/>
                <w:szCs w:val="24"/>
              </w:rPr>
              <w:t>Nombre</w:t>
            </w:r>
            <w:proofErr w:type="spellEnd"/>
            <w:r w:rsidRPr="00331078">
              <w:rPr>
                <w:rFonts w:ascii="Arial" w:hAnsi="Arial" w:cs="Arial"/>
                <w:b/>
                <w:sz w:val="24"/>
                <w:szCs w:val="24"/>
              </w:rPr>
              <w:t xml:space="preserve"> de </w:t>
            </w:r>
            <w:proofErr w:type="spellStart"/>
            <w:r w:rsidRPr="00331078">
              <w:rPr>
                <w:rFonts w:ascii="Arial" w:hAnsi="Arial" w:cs="Arial"/>
                <w:b/>
                <w:sz w:val="24"/>
                <w:szCs w:val="24"/>
              </w:rPr>
              <w:t>empleado</w:t>
            </w:r>
            <w:proofErr w:type="spellEnd"/>
          </w:p>
          <w:p w14:paraId="74B24978" w14:textId="1E5C800A" w:rsidR="003E3D8F" w:rsidRPr="005114CE" w:rsidRDefault="00331078" w:rsidP="00331078">
            <w:pPr>
              <w:spacing w:line="360" w:lineRule="auto"/>
              <w:jc w:val="center"/>
              <w:rPr>
                <w:rFonts w:ascii="Arial" w:hAnsi="Arial" w:cs="Arial"/>
                <w:b/>
                <w:sz w:val="24"/>
                <w:szCs w:val="24"/>
              </w:rPr>
            </w:pPr>
            <w:r w:rsidRPr="00331078">
              <w:rPr>
                <w:rFonts w:ascii="Arial" w:hAnsi="Arial" w:cs="Arial"/>
                <w:b/>
                <w:sz w:val="24"/>
                <w:szCs w:val="24"/>
              </w:rPr>
              <w:t>(Firma)</w:t>
            </w:r>
          </w:p>
        </w:tc>
        <w:tc>
          <w:tcPr>
            <w:tcW w:w="2338" w:type="dxa"/>
            <w:shd w:val="clear" w:color="auto" w:fill="DEEAF6" w:themeFill="accent1" w:themeFillTint="33"/>
          </w:tcPr>
          <w:p w14:paraId="76B98703" w14:textId="254B3FF0" w:rsidR="003E3D8F" w:rsidRPr="005114CE" w:rsidRDefault="00331078" w:rsidP="0053468B">
            <w:pPr>
              <w:spacing w:line="360" w:lineRule="auto"/>
              <w:jc w:val="center"/>
              <w:rPr>
                <w:rFonts w:ascii="Arial" w:hAnsi="Arial" w:cs="Arial"/>
                <w:b/>
                <w:sz w:val="24"/>
                <w:szCs w:val="24"/>
              </w:rPr>
            </w:pPr>
            <w:proofErr w:type="spellStart"/>
            <w:r w:rsidRPr="00331078">
              <w:rPr>
                <w:rFonts w:ascii="Arial" w:hAnsi="Arial" w:cs="Arial"/>
                <w:b/>
                <w:sz w:val="24"/>
                <w:szCs w:val="24"/>
              </w:rPr>
              <w:t>Área</w:t>
            </w:r>
            <w:proofErr w:type="spellEnd"/>
            <w:r w:rsidRPr="00331078">
              <w:rPr>
                <w:rFonts w:ascii="Arial" w:hAnsi="Arial" w:cs="Arial"/>
                <w:b/>
                <w:sz w:val="24"/>
                <w:szCs w:val="24"/>
              </w:rPr>
              <w:t xml:space="preserve"> de </w:t>
            </w:r>
            <w:proofErr w:type="spellStart"/>
            <w:r w:rsidRPr="00331078">
              <w:rPr>
                <w:rFonts w:ascii="Arial" w:hAnsi="Arial" w:cs="Arial"/>
                <w:b/>
                <w:sz w:val="24"/>
                <w:szCs w:val="24"/>
              </w:rPr>
              <w:t>trabajo</w:t>
            </w:r>
            <w:proofErr w:type="spellEnd"/>
          </w:p>
        </w:tc>
        <w:tc>
          <w:tcPr>
            <w:tcW w:w="2338" w:type="dxa"/>
            <w:shd w:val="clear" w:color="auto" w:fill="DEEAF6" w:themeFill="accent1" w:themeFillTint="33"/>
          </w:tcPr>
          <w:p w14:paraId="467D7932" w14:textId="352FD243" w:rsidR="003E3D8F" w:rsidRPr="00331078" w:rsidRDefault="00331078" w:rsidP="0053468B">
            <w:pPr>
              <w:spacing w:line="360" w:lineRule="auto"/>
              <w:jc w:val="center"/>
              <w:rPr>
                <w:rFonts w:ascii="Arial" w:hAnsi="Arial" w:cs="Arial"/>
                <w:b/>
                <w:sz w:val="24"/>
                <w:szCs w:val="24"/>
                <w:lang w:val="es-US"/>
              </w:rPr>
            </w:pPr>
            <w:r w:rsidRPr="00331078">
              <w:rPr>
                <w:rFonts w:ascii="Arial" w:hAnsi="Arial" w:cs="Arial"/>
                <w:b/>
                <w:sz w:val="24"/>
                <w:szCs w:val="24"/>
                <w:lang w:val="es-US"/>
              </w:rPr>
              <w:t>Nivel de riesgo de COVID-19</w:t>
            </w:r>
          </w:p>
        </w:tc>
      </w:tr>
      <w:tr w:rsidR="003E3D8F" w:rsidRPr="00D452D1" w14:paraId="7C8B85F8" w14:textId="77777777" w:rsidTr="001E08D5">
        <w:tc>
          <w:tcPr>
            <w:tcW w:w="2336" w:type="dxa"/>
          </w:tcPr>
          <w:p w14:paraId="3ADDD411" w14:textId="77777777" w:rsidR="003E3D8F" w:rsidRPr="00331078" w:rsidRDefault="003E3D8F" w:rsidP="0053468B">
            <w:pPr>
              <w:spacing w:line="360" w:lineRule="auto"/>
              <w:jc w:val="both"/>
              <w:rPr>
                <w:rFonts w:ascii="Arial" w:hAnsi="Arial" w:cs="Arial"/>
                <w:sz w:val="24"/>
                <w:szCs w:val="24"/>
                <w:lang w:val="es-US"/>
              </w:rPr>
            </w:pPr>
          </w:p>
        </w:tc>
        <w:tc>
          <w:tcPr>
            <w:tcW w:w="2338" w:type="dxa"/>
          </w:tcPr>
          <w:p w14:paraId="6B1D672A" w14:textId="77777777" w:rsidR="003E3D8F" w:rsidRPr="00331078" w:rsidRDefault="003E3D8F" w:rsidP="0053468B">
            <w:pPr>
              <w:spacing w:line="360" w:lineRule="auto"/>
              <w:jc w:val="both"/>
              <w:rPr>
                <w:rFonts w:ascii="Arial" w:hAnsi="Arial" w:cs="Arial"/>
                <w:sz w:val="24"/>
                <w:szCs w:val="24"/>
                <w:lang w:val="es-US"/>
              </w:rPr>
            </w:pPr>
          </w:p>
        </w:tc>
        <w:tc>
          <w:tcPr>
            <w:tcW w:w="2338" w:type="dxa"/>
          </w:tcPr>
          <w:p w14:paraId="620BB20A" w14:textId="77777777" w:rsidR="003E3D8F" w:rsidRPr="00331078" w:rsidRDefault="003E3D8F" w:rsidP="0053468B">
            <w:pPr>
              <w:spacing w:line="360" w:lineRule="auto"/>
              <w:jc w:val="both"/>
              <w:rPr>
                <w:rFonts w:ascii="Arial" w:hAnsi="Arial" w:cs="Arial"/>
                <w:sz w:val="24"/>
                <w:szCs w:val="24"/>
                <w:lang w:val="es-US"/>
              </w:rPr>
            </w:pPr>
          </w:p>
        </w:tc>
        <w:tc>
          <w:tcPr>
            <w:tcW w:w="2338" w:type="dxa"/>
          </w:tcPr>
          <w:p w14:paraId="75BA062B" w14:textId="77777777" w:rsidR="003E3D8F" w:rsidRPr="00331078" w:rsidRDefault="003E3D8F" w:rsidP="0053468B">
            <w:pPr>
              <w:spacing w:line="360" w:lineRule="auto"/>
              <w:jc w:val="both"/>
              <w:rPr>
                <w:rFonts w:ascii="Arial" w:hAnsi="Arial" w:cs="Arial"/>
                <w:sz w:val="24"/>
                <w:szCs w:val="24"/>
                <w:lang w:val="es-US"/>
              </w:rPr>
            </w:pPr>
          </w:p>
        </w:tc>
      </w:tr>
      <w:tr w:rsidR="003E3D8F" w:rsidRPr="00D452D1" w14:paraId="672B734D" w14:textId="77777777" w:rsidTr="001E08D5">
        <w:tc>
          <w:tcPr>
            <w:tcW w:w="2336" w:type="dxa"/>
          </w:tcPr>
          <w:p w14:paraId="0F9F8018" w14:textId="77777777" w:rsidR="003E3D8F" w:rsidRPr="00331078" w:rsidRDefault="003E3D8F" w:rsidP="0053468B">
            <w:pPr>
              <w:spacing w:line="360" w:lineRule="auto"/>
              <w:jc w:val="both"/>
              <w:rPr>
                <w:rFonts w:ascii="Arial" w:hAnsi="Arial" w:cs="Arial"/>
                <w:sz w:val="24"/>
                <w:szCs w:val="24"/>
                <w:lang w:val="es-US"/>
              </w:rPr>
            </w:pPr>
          </w:p>
        </w:tc>
        <w:tc>
          <w:tcPr>
            <w:tcW w:w="2338" w:type="dxa"/>
          </w:tcPr>
          <w:p w14:paraId="7501DC14" w14:textId="77777777" w:rsidR="003E3D8F" w:rsidRPr="00331078" w:rsidRDefault="003E3D8F" w:rsidP="0053468B">
            <w:pPr>
              <w:spacing w:line="360" w:lineRule="auto"/>
              <w:jc w:val="both"/>
              <w:rPr>
                <w:rFonts w:ascii="Arial" w:hAnsi="Arial" w:cs="Arial"/>
                <w:sz w:val="24"/>
                <w:szCs w:val="24"/>
                <w:lang w:val="es-US"/>
              </w:rPr>
            </w:pPr>
          </w:p>
        </w:tc>
        <w:tc>
          <w:tcPr>
            <w:tcW w:w="2338" w:type="dxa"/>
          </w:tcPr>
          <w:p w14:paraId="6364D06B" w14:textId="77777777" w:rsidR="003E3D8F" w:rsidRPr="00331078" w:rsidRDefault="003E3D8F" w:rsidP="0053468B">
            <w:pPr>
              <w:spacing w:line="360" w:lineRule="auto"/>
              <w:jc w:val="both"/>
              <w:rPr>
                <w:rFonts w:ascii="Arial" w:hAnsi="Arial" w:cs="Arial"/>
                <w:sz w:val="24"/>
                <w:szCs w:val="24"/>
                <w:lang w:val="es-US"/>
              </w:rPr>
            </w:pPr>
          </w:p>
        </w:tc>
        <w:tc>
          <w:tcPr>
            <w:tcW w:w="2338" w:type="dxa"/>
          </w:tcPr>
          <w:p w14:paraId="2D9C7B1B" w14:textId="77777777" w:rsidR="003E3D8F" w:rsidRPr="00331078" w:rsidRDefault="003E3D8F" w:rsidP="0053468B">
            <w:pPr>
              <w:spacing w:line="360" w:lineRule="auto"/>
              <w:jc w:val="both"/>
              <w:rPr>
                <w:rFonts w:ascii="Arial" w:hAnsi="Arial" w:cs="Arial"/>
                <w:sz w:val="24"/>
                <w:szCs w:val="24"/>
                <w:lang w:val="es-US"/>
              </w:rPr>
            </w:pPr>
          </w:p>
        </w:tc>
      </w:tr>
      <w:tr w:rsidR="003E3D8F" w:rsidRPr="00D452D1" w14:paraId="36F30D44" w14:textId="77777777" w:rsidTr="001E08D5">
        <w:tc>
          <w:tcPr>
            <w:tcW w:w="2336" w:type="dxa"/>
          </w:tcPr>
          <w:p w14:paraId="08F34F88" w14:textId="77777777" w:rsidR="003E3D8F" w:rsidRPr="00331078" w:rsidRDefault="003E3D8F" w:rsidP="0053468B">
            <w:pPr>
              <w:spacing w:line="360" w:lineRule="auto"/>
              <w:jc w:val="both"/>
              <w:rPr>
                <w:rFonts w:ascii="Arial" w:hAnsi="Arial" w:cs="Arial"/>
                <w:sz w:val="24"/>
                <w:szCs w:val="24"/>
                <w:lang w:val="es-US"/>
              </w:rPr>
            </w:pPr>
          </w:p>
        </w:tc>
        <w:tc>
          <w:tcPr>
            <w:tcW w:w="2338" w:type="dxa"/>
          </w:tcPr>
          <w:p w14:paraId="793EBFDD" w14:textId="77777777" w:rsidR="003E3D8F" w:rsidRPr="00331078" w:rsidRDefault="003E3D8F" w:rsidP="0053468B">
            <w:pPr>
              <w:spacing w:line="360" w:lineRule="auto"/>
              <w:jc w:val="both"/>
              <w:rPr>
                <w:rFonts w:ascii="Arial" w:hAnsi="Arial" w:cs="Arial"/>
                <w:sz w:val="24"/>
                <w:szCs w:val="24"/>
                <w:lang w:val="es-US"/>
              </w:rPr>
            </w:pPr>
          </w:p>
        </w:tc>
        <w:tc>
          <w:tcPr>
            <w:tcW w:w="2338" w:type="dxa"/>
          </w:tcPr>
          <w:p w14:paraId="7753689C" w14:textId="77777777" w:rsidR="003E3D8F" w:rsidRPr="00331078" w:rsidRDefault="003E3D8F" w:rsidP="0053468B">
            <w:pPr>
              <w:spacing w:line="360" w:lineRule="auto"/>
              <w:jc w:val="both"/>
              <w:rPr>
                <w:rFonts w:ascii="Arial" w:hAnsi="Arial" w:cs="Arial"/>
                <w:sz w:val="24"/>
                <w:szCs w:val="24"/>
                <w:lang w:val="es-US"/>
              </w:rPr>
            </w:pPr>
          </w:p>
        </w:tc>
        <w:tc>
          <w:tcPr>
            <w:tcW w:w="2338" w:type="dxa"/>
          </w:tcPr>
          <w:p w14:paraId="55E11518" w14:textId="77777777" w:rsidR="003E3D8F" w:rsidRPr="00331078" w:rsidRDefault="003E3D8F" w:rsidP="0053468B">
            <w:pPr>
              <w:spacing w:line="360" w:lineRule="auto"/>
              <w:jc w:val="both"/>
              <w:rPr>
                <w:rFonts w:ascii="Arial" w:hAnsi="Arial" w:cs="Arial"/>
                <w:sz w:val="24"/>
                <w:szCs w:val="24"/>
                <w:lang w:val="es-US"/>
              </w:rPr>
            </w:pPr>
          </w:p>
        </w:tc>
      </w:tr>
      <w:tr w:rsidR="003E3D8F" w:rsidRPr="00D452D1" w14:paraId="17662041" w14:textId="77777777" w:rsidTr="001E08D5">
        <w:tc>
          <w:tcPr>
            <w:tcW w:w="2336" w:type="dxa"/>
          </w:tcPr>
          <w:p w14:paraId="2550B17D" w14:textId="77777777" w:rsidR="003E3D8F" w:rsidRPr="00331078" w:rsidRDefault="003E3D8F" w:rsidP="0053468B">
            <w:pPr>
              <w:spacing w:line="360" w:lineRule="auto"/>
              <w:jc w:val="both"/>
              <w:rPr>
                <w:rFonts w:ascii="Arial" w:hAnsi="Arial" w:cs="Arial"/>
                <w:sz w:val="24"/>
                <w:szCs w:val="24"/>
                <w:lang w:val="es-US"/>
              </w:rPr>
            </w:pPr>
          </w:p>
        </w:tc>
        <w:tc>
          <w:tcPr>
            <w:tcW w:w="2338" w:type="dxa"/>
          </w:tcPr>
          <w:p w14:paraId="23B5BC56" w14:textId="77777777" w:rsidR="003E3D8F" w:rsidRPr="00331078" w:rsidRDefault="003E3D8F" w:rsidP="0053468B">
            <w:pPr>
              <w:spacing w:line="360" w:lineRule="auto"/>
              <w:jc w:val="both"/>
              <w:rPr>
                <w:rFonts w:ascii="Arial" w:hAnsi="Arial" w:cs="Arial"/>
                <w:sz w:val="24"/>
                <w:szCs w:val="24"/>
                <w:lang w:val="es-US"/>
              </w:rPr>
            </w:pPr>
          </w:p>
        </w:tc>
        <w:tc>
          <w:tcPr>
            <w:tcW w:w="2338" w:type="dxa"/>
          </w:tcPr>
          <w:p w14:paraId="0E07045D" w14:textId="77777777" w:rsidR="003E3D8F" w:rsidRPr="00331078" w:rsidRDefault="003E3D8F" w:rsidP="0053468B">
            <w:pPr>
              <w:spacing w:line="360" w:lineRule="auto"/>
              <w:jc w:val="both"/>
              <w:rPr>
                <w:rFonts w:ascii="Arial" w:hAnsi="Arial" w:cs="Arial"/>
                <w:sz w:val="24"/>
                <w:szCs w:val="24"/>
                <w:lang w:val="es-US"/>
              </w:rPr>
            </w:pPr>
          </w:p>
        </w:tc>
        <w:tc>
          <w:tcPr>
            <w:tcW w:w="2338" w:type="dxa"/>
          </w:tcPr>
          <w:p w14:paraId="3E3F2473" w14:textId="77777777" w:rsidR="003E3D8F" w:rsidRPr="00331078" w:rsidRDefault="003E3D8F" w:rsidP="0053468B">
            <w:pPr>
              <w:spacing w:line="360" w:lineRule="auto"/>
              <w:jc w:val="both"/>
              <w:rPr>
                <w:rFonts w:ascii="Arial" w:hAnsi="Arial" w:cs="Arial"/>
                <w:sz w:val="24"/>
                <w:szCs w:val="24"/>
                <w:lang w:val="es-US"/>
              </w:rPr>
            </w:pPr>
          </w:p>
        </w:tc>
      </w:tr>
    </w:tbl>
    <w:p w14:paraId="43F0143C" w14:textId="77777777" w:rsidR="003E3D8F" w:rsidRPr="00331078" w:rsidRDefault="003E3D8F" w:rsidP="0053468B">
      <w:pPr>
        <w:spacing w:line="360" w:lineRule="auto"/>
        <w:jc w:val="both"/>
        <w:rPr>
          <w:rFonts w:ascii="Arial" w:hAnsi="Arial" w:cs="Arial"/>
          <w:sz w:val="24"/>
          <w:szCs w:val="24"/>
          <w:lang w:val="es-US"/>
        </w:rPr>
      </w:pPr>
    </w:p>
    <w:p w14:paraId="34A65257" w14:textId="1FCC9EBD" w:rsidR="001C5AEC" w:rsidRPr="00F12774" w:rsidRDefault="00D16983" w:rsidP="0053468B">
      <w:pPr>
        <w:spacing w:line="360" w:lineRule="auto"/>
        <w:jc w:val="both"/>
        <w:rPr>
          <w:rFonts w:ascii="Arial" w:hAnsi="Arial" w:cs="Arial"/>
          <w:sz w:val="24"/>
          <w:szCs w:val="24"/>
          <w:lang w:val="es-US"/>
        </w:rPr>
      </w:pPr>
      <w:r w:rsidRPr="00D16983">
        <w:rPr>
          <w:rFonts w:ascii="Arial" w:hAnsi="Arial" w:cs="Arial"/>
          <w:sz w:val="24"/>
          <w:szCs w:val="24"/>
          <w:lang w:val="es-US"/>
        </w:rPr>
        <w:t xml:space="preserve">La retención de los registros de capacitación se debe conservar en los archivos de los empleados. Estos registros están ubicados (inserte el formato y la ubicación utilizados por el empleador). </w:t>
      </w:r>
      <w:r w:rsidRPr="00F12774">
        <w:rPr>
          <w:rFonts w:ascii="Arial" w:hAnsi="Arial" w:cs="Arial"/>
          <w:sz w:val="24"/>
          <w:szCs w:val="24"/>
          <w:lang w:val="es-US"/>
        </w:rPr>
        <w:t>Se mantendrán los registros de formación más recientes.</w:t>
      </w:r>
    </w:p>
    <w:p w14:paraId="6FE0A80A" w14:textId="77777777" w:rsidR="004642FF" w:rsidRDefault="004642FF" w:rsidP="004642FF">
      <w:pPr>
        <w:spacing w:line="360" w:lineRule="auto"/>
        <w:rPr>
          <w:rFonts w:ascii="Arial" w:hAnsi="Arial" w:cs="Arial"/>
          <w:sz w:val="24"/>
          <w:szCs w:val="24"/>
          <w:lang w:val="es-US"/>
        </w:rPr>
      </w:pPr>
    </w:p>
    <w:p w14:paraId="1C7B89A1" w14:textId="49D0F1FF" w:rsidR="00366801" w:rsidRPr="00F12774" w:rsidRDefault="00CB6ACA" w:rsidP="004642FF">
      <w:pPr>
        <w:spacing w:line="360" w:lineRule="auto"/>
        <w:jc w:val="center"/>
        <w:rPr>
          <w:rFonts w:ascii="Arial" w:hAnsi="Arial" w:cs="Arial"/>
          <w:sz w:val="24"/>
          <w:szCs w:val="24"/>
          <w:lang w:val="es-US"/>
        </w:rPr>
      </w:pPr>
      <w:r w:rsidRPr="00CB6ACA">
        <w:rPr>
          <w:rFonts w:ascii="Arial" w:hAnsi="Arial" w:cs="Arial"/>
          <w:color w:val="2E74B5" w:themeColor="accent1" w:themeShade="BF"/>
          <w:sz w:val="40"/>
          <w:szCs w:val="40"/>
          <w:lang w:val="es-US"/>
        </w:rPr>
        <w:t>Directrices específicas de la industria</w:t>
      </w:r>
    </w:p>
    <w:p w14:paraId="0E82360C" w14:textId="77777777" w:rsidR="001D0AA0" w:rsidRPr="001D0AA0" w:rsidRDefault="001D0AA0" w:rsidP="00366801">
      <w:pPr>
        <w:jc w:val="both"/>
        <w:rPr>
          <w:rFonts w:ascii="Arial" w:hAnsi="Arial" w:cs="Arial"/>
          <w:b/>
          <w:color w:val="2E74B5" w:themeColor="accent1" w:themeShade="BF"/>
          <w:sz w:val="24"/>
          <w:szCs w:val="24"/>
          <w:lang w:val="es-US"/>
        </w:rPr>
      </w:pPr>
      <w:r w:rsidRPr="001D0AA0">
        <w:rPr>
          <w:rFonts w:ascii="Arial" w:hAnsi="Arial" w:cs="Arial"/>
          <w:b/>
          <w:color w:val="2E74B5" w:themeColor="accent1" w:themeShade="BF"/>
          <w:sz w:val="24"/>
          <w:szCs w:val="24"/>
          <w:lang w:val="es-US"/>
        </w:rPr>
        <w:t>Directrices específicas de la industria</w:t>
      </w:r>
    </w:p>
    <w:p w14:paraId="1EBAB867" w14:textId="77777777" w:rsidR="001D0AA0" w:rsidRDefault="001D0AA0" w:rsidP="004642FF">
      <w:pPr>
        <w:spacing w:line="360" w:lineRule="auto"/>
        <w:jc w:val="both"/>
        <w:rPr>
          <w:rFonts w:ascii="Arial" w:hAnsi="Arial" w:cs="Arial"/>
          <w:sz w:val="24"/>
          <w:szCs w:val="24"/>
          <w:lang w:val="es-US"/>
        </w:rPr>
      </w:pPr>
      <w:r w:rsidRPr="001D0AA0">
        <w:rPr>
          <w:rFonts w:ascii="Arial" w:hAnsi="Arial" w:cs="Arial"/>
          <w:sz w:val="24"/>
          <w:szCs w:val="24"/>
          <w:lang w:val="es-US"/>
        </w:rPr>
        <w:t>Si su empresa se encuentra en una de las siguientes industrias, es posible que deba seguir e incluir otras regulaciones en su guía. Consulte el contenido adicional aquí:</w:t>
      </w:r>
    </w:p>
    <w:p w14:paraId="22F83313" w14:textId="7219C172" w:rsidR="001D0AA0" w:rsidRPr="001D0AA0" w:rsidRDefault="001D0AA0" w:rsidP="00415C13">
      <w:pPr>
        <w:pStyle w:val="ListParagraph"/>
        <w:numPr>
          <w:ilvl w:val="0"/>
          <w:numId w:val="7"/>
        </w:numPr>
        <w:spacing w:line="360" w:lineRule="auto"/>
        <w:jc w:val="both"/>
        <w:rPr>
          <w:rFonts w:ascii="Arial" w:hAnsi="Arial" w:cs="Arial"/>
          <w:sz w:val="24"/>
          <w:szCs w:val="24"/>
          <w:lang w:val="es-US"/>
        </w:rPr>
      </w:pPr>
      <w:r w:rsidRPr="001D0AA0">
        <w:rPr>
          <w:rFonts w:ascii="Arial" w:hAnsi="Arial" w:cs="Arial"/>
          <w:sz w:val="24"/>
          <w:szCs w:val="24"/>
          <w:lang w:val="es-US"/>
        </w:rPr>
        <w:t>Construcción</w:t>
      </w:r>
    </w:p>
    <w:p w14:paraId="26CC310D" w14:textId="62A32376" w:rsidR="001D0AA0" w:rsidRPr="001D0AA0" w:rsidRDefault="001D0AA0" w:rsidP="00415C13">
      <w:pPr>
        <w:pStyle w:val="ListParagraph"/>
        <w:numPr>
          <w:ilvl w:val="0"/>
          <w:numId w:val="7"/>
        </w:numPr>
        <w:spacing w:line="360" w:lineRule="auto"/>
        <w:jc w:val="both"/>
        <w:rPr>
          <w:rFonts w:ascii="Arial" w:hAnsi="Arial" w:cs="Arial"/>
          <w:sz w:val="24"/>
          <w:szCs w:val="24"/>
          <w:lang w:val="es-US"/>
        </w:rPr>
      </w:pPr>
      <w:r w:rsidRPr="001D0AA0">
        <w:rPr>
          <w:rFonts w:ascii="Arial" w:hAnsi="Arial" w:cs="Arial"/>
          <w:sz w:val="24"/>
          <w:szCs w:val="24"/>
          <w:lang w:val="es-US"/>
        </w:rPr>
        <w:t>Fabricación</w:t>
      </w:r>
    </w:p>
    <w:p w14:paraId="02828EB3" w14:textId="6B552A43" w:rsidR="001D0AA0" w:rsidRPr="001D0AA0" w:rsidRDefault="001D0AA0" w:rsidP="00415C13">
      <w:pPr>
        <w:pStyle w:val="ListParagraph"/>
        <w:numPr>
          <w:ilvl w:val="0"/>
          <w:numId w:val="7"/>
        </w:numPr>
        <w:spacing w:line="360" w:lineRule="auto"/>
        <w:jc w:val="both"/>
        <w:rPr>
          <w:rFonts w:ascii="Arial" w:hAnsi="Arial" w:cs="Arial"/>
          <w:sz w:val="24"/>
          <w:szCs w:val="24"/>
          <w:lang w:val="es-US"/>
        </w:rPr>
      </w:pPr>
      <w:r w:rsidRPr="001D0AA0">
        <w:rPr>
          <w:rFonts w:ascii="Arial" w:hAnsi="Arial" w:cs="Arial"/>
          <w:sz w:val="24"/>
          <w:szCs w:val="24"/>
          <w:lang w:val="es-US"/>
        </w:rPr>
        <w:t>Laboratorios de investigación</w:t>
      </w:r>
    </w:p>
    <w:p w14:paraId="65A92DBC" w14:textId="2714A0DF" w:rsidR="001D0AA0" w:rsidRPr="001D0AA0" w:rsidRDefault="001D0AA0" w:rsidP="00415C13">
      <w:pPr>
        <w:pStyle w:val="ListParagraph"/>
        <w:numPr>
          <w:ilvl w:val="0"/>
          <w:numId w:val="7"/>
        </w:numPr>
        <w:spacing w:line="360" w:lineRule="auto"/>
        <w:jc w:val="both"/>
        <w:rPr>
          <w:rFonts w:ascii="Arial" w:hAnsi="Arial" w:cs="Arial"/>
          <w:sz w:val="24"/>
          <w:szCs w:val="24"/>
          <w:lang w:val="es-US"/>
        </w:rPr>
      </w:pPr>
      <w:r w:rsidRPr="001D0AA0">
        <w:rPr>
          <w:rFonts w:ascii="Arial" w:hAnsi="Arial" w:cs="Arial"/>
          <w:sz w:val="24"/>
          <w:szCs w:val="24"/>
          <w:lang w:val="es-US"/>
        </w:rPr>
        <w:t>Minorista</w:t>
      </w:r>
    </w:p>
    <w:p w14:paraId="264C74CB" w14:textId="5AD32758" w:rsidR="001D0AA0" w:rsidRPr="001D0AA0" w:rsidRDefault="001D0AA0" w:rsidP="00415C13">
      <w:pPr>
        <w:pStyle w:val="ListParagraph"/>
        <w:numPr>
          <w:ilvl w:val="0"/>
          <w:numId w:val="7"/>
        </w:numPr>
        <w:spacing w:line="360" w:lineRule="auto"/>
        <w:jc w:val="both"/>
        <w:rPr>
          <w:rFonts w:ascii="Arial" w:hAnsi="Arial" w:cs="Arial"/>
          <w:sz w:val="24"/>
          <w:szCs w:val="24"/>
          <w:lang w:val="es-US"/>
        </w:rPr>
      </w:pPr>
      <w:r w:rsidRPr="001D0AA0">
        <w:rPr>
          <w:rFonts w:ascii="Arial" w:hAnsi="Arial" w:cs="Arial"/>
          <w:sz w:val="24"/>
          <w:szCs w:val="24"/>
          <w:lang w:val="es-US"/>
        </w:rPr>
        <w:t>Oficina</w:t>
      </w:r>
    </w:p>
    <w:p w14:paraId="5E296503" w14:textId="015323BC" w:rsidR="001D0AA0" w:rsidRPr="001D0AA0" w:rsidRDefault="001D0AA0" w:rsidP="00415C13">
      <w:pPr>
        <w:pStyle w:val="ListParagraph"/>
        <w:numPr>
          <w:ilvl w:val="0"/>
          <w:numId w:val="7"/>
        </w:numPr>
        <w:spacing w:line="360" w:lineRule="auto"/>
        <w:jc w:val="both"/>
        <w:rPr>
          <w:rFonts w:ascii="Arial" w:hAnsi="Arial" w:cs="Arial"/>
          <w:sz w:val="24"/>
          <w:szCs w:val="24"/>
          <w:lang w:val="es-US"/>
        </w:rPr>
      </w:pPr>
      <w:r w:rsidRPr="001D0AA0">
        <w:rPr>
          <w:rFonts w:ascii="Arial" w:hAnsi="Arial" w:cs="Arial"/>
          <w:sz w:val="24"/>
          <w:szCs w:val="24"/>
          <w:lang w:val="es-US"/>
        </w:rPr>
        <w:t>Restaurantes y bares</w:t>
      </w:r>
    </w:p>
    <w:p w14:paraId="418CDEDE" w14:textId="6A3F3E23" w:rsidR="00366801" w:rsidRPr="00366801" w:rsidRDefault="001D0AA0" w:rsidP="00415C13">
      <w:pPr>
        <w:pStyle w:val="ListParagraph"/>
        <w:numPr>
          <w:ilvl w:val="0"/>
          <w:numId w:val="7"/>
        </w:numPr>
        <w:spacing w:line="360" w:lineRule="auto"/>
        <w:jc w:val="both"/>
        <w:rPr>
          <w:rFonts w:ascii="Arial" w:hAnsi="Arial" w:cs="Arial"/>
          <w:sz w:val="24"/>
          <w:szCs w:val="24"/>
        </w:rPr>
      </w:pPr>
      <w:r w:rsidRPr="001D0AA0">
        <w:rPr>
          <w:rFonts w:ascii="Arial" w:hAnsi="Arial" w:cs="Arial"/>
          <w:sz w:val="24"/>
          <w:szCs w:val="24"/>
          <w:lang w:val="es-US"/>
        </w:rPr>
        <w:t>Al aire libre</w:t>
      </w:r>
    </w:p>
    <w:p w14:paraId="544ED233" w14:textId="77777777" w:rsidR="00366801" w:rsidRPr="00E75A3F" w:rsidRDefault="00366801" w:rsidP="00366801">
      <w:pPr>
        <w:jc w:val="both"/>
        <w:rPr>
          <w:rFonts w:ascii="Arial" w:hAnsi="Arial" w:cs="Arial"/>
          <w:sz w:val="24"/>
          <w:szCs w:val="24"/>
        </w:rPr>
      </w:pPr>
      <w:r w:rsidRPr="00E75A3F">
        <w:rPr>
          <w:rFonts w:ascii="Arial" w:hAnsi="Arial" w:cs="Arial"/>
          <w:sz w:val="24"/>
          <w:szCs w:val="24"/>
        </w:rPr>
        <w:t> </w:t>
      </w:r>
    </w:p>
    <w:p w14:paraId="71D2E0FF" w14:textId="77777777" w:rsidR="001D0AA0" w:rsidRPr="00D452D1" w:rsidRDefault="001D0AA0" w:rsidP="00366801">
      <w:pPr>
        <w:jc w:val="both"/>
        <w:rPr>
          <w:rFonts w:ascii="Arial" w:hAnsi="Arial" w:cs="Arial"/>
          <w:b/>
          <w:color w:val="2E74B5" w:themeColor="accent1" w:themeShade="BF"/>
          <w:sz w:val="32"/>
          <w:szCs w:val="32"/>
          <w:lang w:val="es-US"/>
        </w:rPr>
      </w:pPr>
      <w:proofErr w:type="spellStart"/>
      <w:r w:rsidRPr="00D452D1">
        <w:rPr>
          <w:rFonts w:ascii="Arial" w:hAnsi="Arial" w:cs="Arial"/>
          <w:b/>
          <w:color w:val="2E74B5" w:themeColor="accent1" w:themeShade="BF"/>
          <w:sz w:val="32"/>
          <w:szCs w:val="32"/>
          <w:lang w:val="es-US"/>
        </w:rPr>
        <w:lastRenderedPageBreak/>
        <w:t>Construction</w:t>
      </w:r>
      <w:proofErr w:type="spellEnd"/>
      <w:r w:rsidRPr="00D452D1">
        <w:rPr>
          <w:rFonts w:ascii="Arial" w:hAnsi="Arial" w:cs="Arial"/>
          <w:b/>
          <w:color w:val="2E74B5" w:themeColor="accent1" w:themeShade="BF"/>
          <w:sz w:val="32"/>
          <w:szCs w:val="32"/>
          <w:lang w:val="es-US"/>
        </w:rPr>
        <w:t xml:space="preserve"> </w:t>
      </w:r>
      <w:proofErr w:type="spellStart"/>
      <w:r w:rsidRPr="00D452D1">
        <w:rPr>
          <w:rFonts w:ascii="Arial" w:hAnsi="Arial" w:cs="Arial"/>
          <w:b/>
          <w:color w:val="2E74B5" w:themeColor="accent1" w:themeShade="BF"/>
          <w:sz w:val="32"/>
          <w:szCs w:val="32"/>
          <w:lang w:val="es-US"/>
        </w:rPr>
        <w:t>Industry</w:t>
      </w:r>
      <w:proofErr w:type="spellEnd"/>
      <w:r w:rsidRPr="00D452D1">
        <w:rPr>
          <w:rFonts w:ascii="Arial" w:hAnsi="Arial" w:cs="Arial"/>
          <w:b/>
          <w:color w:val="2E74B5" w:themeColor="accent1" w:themeShade="BF"/>
          <w:sz w:val="32"/>
          <w:szCs w:val="32"/>
          <w:lang w:val="es-US"/>
        </w:rPr>
        <w:t xml:space="preserve"> </w:t>
      </w:r>
      <w:proofErr w:type="spellStart"/>
      <w:r w:rsidRPr="00D452D1">
        <w:rPr>
          <w:rFonts w:ascii="Arial" w:hAnsi="Arial" w:cs="Arial"/>
          <w:b/>
          <w:color w:val="2E74B5" w:themeColor="accent1" w:themeShade="BF"/>
          <w:sz w:val="32"/>
          <w:szCs w:val="32"/>
          <w:lang w:val="es-US"/>
        </w:rPr>
        <w:t>Guidelines</w:t>
      </w:r>
      <w:proofErr w:type="spellEnd"/>
    </w:p>
    <w:p w14:paraId="6FC085A7" w14:textId="77777777" w:rsidR="001D0AA0" w:rsidRPr="001D0AA0" w:rsidRDefault="001D0AA0" w:rsidP="001D0AA0">
      <w:pPr>
        <w:spacing w:line="360" w:lineRule="auto"/>
        <w:jc w:val="both"/>
        <w:rPr>
          <w:rFonts w:ascii="Arial" w:hAnsi="Arial" w:cs="Arial"/>
          <w:sz w:val="24"/>
          <w:szCs w:val="24"/>
          <w:lang w:val="es-US"/>
        </w:rPr>
      </w:pPr>
      <w:r w:rsidRPr="001D0AA0">
        <w:rPr>
          <w:rFonts w:ascii="Arial" w:hAnsi="Arial" w:cs="Arial"/>
          <w:sz w:val="24"/>
          <w:szCs w:val="24"/>
          <w:lang w:val="es-US"/>
        </w:rPr>
        <w:t>Las empresas u operaciones de la industria de la construcción deben:</w:t>
      </w:r>
    </w:p>
    <w:p w14:paraId="4763A784" w14:textId="77777777" w:rsidR="001D0AA0" w:rsidRDefault="001D0AA0" w:rsidP="00415C13">
      <w:pPr>
        <w:pStyle w:val="ListParagraph"/>
        <w:numPr>
          <w:ilvl w:val="0"/>
          <w:numId w:val="17"/>
        </w:numPr>
        <w:spacing w:line="360" w:lineRule="auto"/>
        <w:jc w:val="both"/>
        <w:rPr>
          <w:rFonts w:ascii="Arial" w:hAnsi="Arial" w:cs="Arial"/>
          <w:sz w:val="24"/>
          <w:szCs w:val="24"/>
          <w:lang w:val="es-US"/>
        </w:rPr>
      </w:pPr>
      <w:r w:rsidRPr="001D0AA0">
        <w:rPr>
          <w:rFonts w:ascii="Arial" w:hAnsi="Arial" w:cs="Arial"/>
          <w:sz w:val="24"/>
          <w:szCs w:val="24"/>
          <w:lang w:val="es-US"/>
        </w:rPr>
        <w:t xml:space="preserve">Llevar a cabo un protocolo de detección de entrada diario para empleados, contratistas, proveedores y cualquier otra persona que ingrese a un lugar de trabajo, incluido un cuestionario que cubra los síntomas y la exposición sospechada o confirmada a personas con posible COVID-19, junto con, si es posible, una prueba de </w:t>
      </w:r>
      <w:proofErr w:type="gramStart"/>
      <w:r w:rsidRPr="001D0AA0">
        <w:rPr>
          <w:rFonts w:ascii="Arial" w:hAnsi="Arial" w:cs="Arial"/>
          <w:sz w:val="24"/>
          <w:szCs w:val="24"/>
          <w:lang w:val="es-US"/>
        </w:rPr>
        <w:t>temperatura .</w:t>
      </w:r>
      <w:proofErr w:type="gramEnd"/>
    </w:p>
    <w:p w14:paraId="5D7D08A9" w14:textId="77777777" w:rsidR="001D0AA0" w:rsidRDefault="001D0AA0" w:rsidP="00415C13">
      <w:pPr>
        <w:pStyle w:val="ListParagraph"/>
        <w:numPr>
          <w:ilvl w:val="0"/>
          <w:numId w:val="17"/>
        </w:numPr>
        <w:spacing w:line="360" w:lineRule="auto"/>
        <w:jc w:val="both"/>
        <w:rPr>
          <w:rFonts w:ascii="Arial" w:hAnsi="Arial" w:cs="Arial"/>
          <w:sz w:val="24"/>
          <w:szCs w:val="24"/>
          <w:lang w:val="es-US"/>
        </w:rPr>
      </w:pPr>
      <w:r w:rsidRPr="001D0AA0">
        <w:rPr>
          <w:rFonts w:ascii="Arial" w:hAnsi="Arial" w:cs="Arial"/>
          <w:sz w:val="24"/>
          <w:szCs w:val="24"/>
          <w:lang w:val="es-US"/>
        </w:rPr>
        <w:t>Crear puntos de entrada dedicados en cada lugar de trabajo, si es posible, para la revisión diaria según lo dispuesto en la subsección (b) de esta sección, o en la alternativa, emitir calcomanías u otros indicadores a los empleados para mostrar que recibieron una revisión. antes de ingresar al lugar de trabajo ese día.</w:t>
      </w:r>
    </w:p>
    <w:p w14:paraId="781E5A51" w14:textId="77777777" w:rsidR="001D0AA0" w:rsidRDefault="001D0AA0" w:rsidP="00415C13">
      <w:pPr>
        <w:pStyle w:val="ListParagraph"/>
        <w:numPr>
          <w:ilvl w:val="0"/>
          <w:numId w:val="17"/>
        </w:numPr>
        <w:spacing w:line="360" w:lineRule="auto"/>
        <w:jc w:val="both"/>
        <w:rPr>
          <w:rFonts w:ascii="Arial" w:hAnsi="Arial" w:cs="Arial"/>
          <w:sz w:val="24"/>
          <w:szCs w:val="24"/>
          <w:lang w:val="es-US"/>
        </w:rPr>
      </w:pPr>
      <w:r w:rsidRPr="001D0AA0">
        <w:rPr>
          <w:rFonts w:ascii="Arial" w:hAnsi="Arial" w:cs="Arial"/>
          <w:sz w:val="24"/>
          <w:szCs w:val="24"/>
          <w:lang w:val="es-US"/>
        </w:rPr>
        <w:t>Proporcionar instrucciones para la distribución de equipo de protección personal y designar ubicaciones en el lugar para los revestimientos faciales sucios.</w:t>
      </w:r>
    </w:p>
    <w:p w14:paraId="7597031F" w14:textId="77777777" w:rsidR="001D0AA0" w:rsidRDefault="001D0AA0" w:rsidP="00415C13">
      <w:pPr>
        <w:pStyle w:val="ListParagraph"/>
        <w:numPr>
          <w:ilvl w:val="0"/>
          <w:numId w:val="17"/>
        </w:numPr>
        <w:spacing w:line="360" w:lineRule="auto"/>
        <w:jc w:val="both"/>
        <w:rPr>
          <w:rFonts w:ascii="Arial" w:hAnsi="Arial" w:cs="Arial"/>
          <w:sz w:val="24"/>
          <w:szCs w:val="24"/>
          <w:lang w:val="es-US"/>
        </w:rPr>
      </w:pPr>
      <w:r w:rsidRPr="001D0AA0">
        <w:rPr>
          <w:rFonts w:ascii="Arial" w:hAnsi="Arial" w:cs="Arial"/>
          <w:sz w:val="24"/>
          <w:szCs w:val="24"/>
          <w:lang w:val="es-US"/>
        </w:rPr>
        <w:t>Requerir el uso de guantes de trabajo donde sea apropiado para prevenir el contacto de la piel con superficies contaminadas.</w:t>
      </w:r>
    </w:p>
    <w:p w14:paraId="76DA9A1F" w14:textId="77777777" w:rsidR="001D0AA0" w:rsidRDefault="001D0AA0" w:rsidP="00415C13">
      <w:pPr>
        <w:pStyle w:val="ListParagraph"/>
        <w:numPr>
          <w:ilvl w:val="0"/>
          <w:numId w:val="17"/>
        </w:numPr>
        <w:spacing w:line="360" w:lineRule="auto"/>
        <w:jc w:val="both"/>
        <w:rPr>
          <w:rFonts w:ascii="Arial" w:hAnsi="Arial" w:cs="Arial"/>
          <w:sz w:val="24"/>
          <w:szCs w:val="24"/>
          <w:lang w:val="es-US"/>
        </w:rPr>
      </w:pPr>
      <w:r w:rsidRPr="001D0AA0">
        <w:rPr>
          <w:rFonts w:ascii="Arial" w:hAnsi="Arial" w:cs="Arial"/>
          <w:sz w:val="24"/>
          <w:szCs w:val="24"/>
          <w:lang w:val="es-US"/>
        </w:rPr>
        <w:t>Identificar puntos de estrangulamiento y áreas de alto riesgo donde los empleados deben estar cerca unos de otros (como pasillos, montacargas y elevadores, áreas de descanso, estaciones de agua y autobuses) y controlar su acceso y uso (incluso a través de barreras físicas) para que se mantiene el distanciamiento.</w:t>
      </w:r>
    </w:p>
    <w:p w14:paraId="0704CBE3" w14:textId="77777777" w:rsidR="001D0AA0" w:rsidRDefault="001D0AA0" w:rsidP="00415C13">
      <w:pPr>
        <w:pStyle w:val="ListParagraph"/>
        <w:numPr>
          <w:ilvl w:val="0"/>
          <w:numId w:val="17"/>
        </w:numPr>
        <w:spacing w:line="360" w:lineRule="auto"/>
        <w:jc w:val="both"/>
        <w:rPr>
          <w:rFonts w:ascii="Arial" w:hAnsi="Arial" w:cs="Arial"/>
          <w:sz w:val="24"/>
          <w:szCs w:val="24"/>
          <w:lang w:val="es-US"/>
        </w:rPr>
      </w:pPr>
      <w:r w:rsidRPr="001D0AA0">
        <w:rPr>
          <w:rFonts w:ascii="Arial" w:hAnsi="Arial" w:cs="Arial"/>
          <w:sz w:val="24"/>
          <w:szCs w:val="24"/>
          <w:lang w:val="es-US"/>
        </w:rPr>
        <w:t>Asegúrese de que haya suficientes estaciones de lavado o desinfección de manos en el lugar de trabajo para permitir un fácil acceso a los empleados.</w:t>
      </w:r>
    </w:p>
    <w:p w14:paraId="457E8735" w14:textId="77777777" w:rsidR="001D0AA0" w:rsidRDefault="001D0AA0" w:rsidP="00415C13">
      <w:pPr>
        <w:pStyle w:val="ListParagraph"/>
        <w:numPr>
          <w:ilvl w:val="0"/>
          <w:numId w:val="17"/>
        </w:numPr>
        <w:spacing w:line="360" w:lineRule="auto"/>
        <w:jc w:val="both"/>
        <w:rPr>
          <w:rFonts w:ascii="Arial" w:hAnsi="Arial" w:cs="Arial"/>
          <w:sz w:val="24"/>
          <w:szCs w:val="24"/>
          <w:lang w:val="es-US"/>
        </w:rPr>
      </w:pPr>
      <w:r w:rsidRPr="001D0AA0">
        <w:rPr>
          <w:rFonts w:ascii="Arial" w:hAnsi="Arial" w:cs="Arial"/>
          <w:sz w:val="24"/>
          <w:szCs w:val="24"/>
          <w:lang w:val="es-US"/>
        </w:rPr>
        <w:t>Notificar a los contratistas (si es un subcontratista) o propietarios (si es un contratista) de cualquier caso de COVID-19 confirmado entre los empleados en el lugar de trabajo.</w:t>
      </w:r>
    </w:p>
    <w:p w14:paraId="310CBF5D" w14:textId="77777777" w:rsidR="001D0AA0" w:rsidRDefault="001D0AA0" w:rsidP="00415C13">
      <w:pPr>
        <w:pStyle w:val="ListParagraph"/>
        <w:numPr>
          <w:ilvl w:val="0"/>
          <w:numId w:val="17"/>
        </w:numPr>
        <w:spacing w:line="360" w:lineRule="auto"/>
        <w:jc w:val="both"/>
        <w:rPr>
          <w:rFonts w:ascii="Arial" w:hAnsi="Arial" w:cs="Arial"/>
          <w:sz w:val="24"/>
          <w:szCs w:val="24"/>
          <w:lang w:val="es-US"/>
        </w:rPr>
      </w:pPr>
      <w:r w:rsidRPr="001D0AA0">
        <w:rPr>
          <w:rFonts w:ascii="Arial" w:hAnsi="Arial" w:cs="Arial"/>
          <w:sz w:val="24"/>
          <w:szCs w:val="24"/>
          <w:lang w:val="es-US"/>
        </w:rPr>
        <w:t>Restringir el movimiento innecesario entre los sitios del proyecto.</w:t>
      </w:r>
    </w:p>
    <w:p w14:paraId="36DCFB7B" w14:textId="17299383" w:rsidR="001D0AA0" w:rsidRPr="001D0AA0" w:rsidRDefault="001D0AA0" w:rsidP="00415C13">
      <w:pPr>
        <w:pStyle w:val="ListParagraph"/>
        <w:numPr>
          <w:ilvl w:val="0"/>
          <w:numId w:val="17"/>
        </w:numPr>
        <w:spacing w:line="360" w:lineRule="auto"/>
        <w:jc w:val="both"/>
        <w:rPr>
          <w:rFonts w:ascii="Arial" w:hAnsi="Arial" w:cs="Arial"/>
          <w:sz w:val="24"/>
          <w:szCs w:val="24"/>
          <w:lang w:val="es-US"/>
        </w:rPr>
      </w:pPr>
      <w:r w:rsidRPr="001D0AA0">
        <w:rPr>
          <w:rFonts w:ascii="Arial" w:hAnsi="Arial" w:cs="Arial"/>
          <w:sz w:val="24"/>
          <w:szCs w:val="24"/>
          <w:lang w:val="es-US"/>
        </w:rPr>
        <w:t>Crear protocolos para minimizar el contacto personal al momento de la entrega de materiales al lugar de trabajo.</w:t>
      </w:r>
    </w:p>
    <w:p w14:paraId="66BA3522" w14:textId="77777777" w:rsidR="00334663" w:rsidRDefault="00334663" w:rsidP="00366801">
      <w:pPr>
        <w:jc w:val="both"/>
        <w:rPr>
          <w:rFonts w:ascii="Arial" w:hAnsi="Arial" w:cs="Arial"/>
          <w:sz w:val="24"/>
          <w:szCs w:val="24"/>
          <w:lang w:val="es-US"/>
        </w:rPr>
      </w:pPr>
    </w:p>
    <w:p w14:paraId="1BF4271B" w14:textId="77777777" w:rsidR="00334663" w:rsidRDefault="00334663" w:rsidP="00366801">
      <w:pPr>
        <w:jc w:val="both"/>
        <w:rPr>
          <w:rFonts w:ascii="Arial" w:hAnsi="Arial" w:cs="Arial"/>
          <w:sz w:val="24"/>
          <w:szCs w:val="24"/>
          <w:lang w:val="es-US"/>
        </w:rPr>
      </w:pPr>
    </w:p>
    <w:p w14:paraId="5AE4D729" w14:textId="77777777" w:rsidR="00334663" w:rsidRDefault="00334663" w:rsidP="00366801">
      <w:pPr>
        <w:jc w:val="both"/>
        <w:rPr>
          <w:rFonts w:ascii="Arial" w:hAnsi="Arial" w:cs="Arial"/>
          <w:sz w:val="24"/>
          <w:szCs w:val="24"/>
          <w:lang w:val="es-US"/>
        </w:rPr>
      </w:pPr>
    </w:p>
    <w:p w14:paraId="5AA37198" w14:textId="30CA45CF" w:rsidR="00A062E7" w:rsidRPr="007A22CE" w:rsidRDefault="00A062E7" w:rsidP="00366801">
      <w:pPr>
        <w:jc w:val="both"/>
        <w:rPr>
          <w:rFonts w:ascii="Arial" w:hAnsi="Arial" w:cs="Arial"/>
          <w:b/>
          <w:color w:val="2E74B5" w:themeColor="accent1" w:themeShade="BF"/>
          <w:sz w:val="32"/>
          <w:szCs w:val="32"/>
          <w:lang w:val="es-US"/>
        </w:rPr>
      </w:pPr>
      <w:r w:rsidRPr="007A22CE">
        <w:rPr>
          <w:rFonts w:ascii="Arial" w:hAnsi="Arial" w:cs="Arial"/>
          <w:b/>
          <w:color w:val="2E74B5" w:themeColor="accent1" w:themeShade="BF"/>
          <w:sz w:val="32"/>
          <w:szCs w:val="32"/>
          <w:lang w:val="es-US"/>
        </w:rPr>
        <w:lastRenderedPageBreak/>
        <w:t>Directrices para instalaciones de fabricación</w:t>
      </w:r>
    </w:p>
    <w:p w14:paraId="1D8FA7A6" w14:textId="77777777" w:rsidR="00A062E7" w:rsidRPr="00A062E7" w:rsidRDefault="00A062E7" w:rsidP="00A062E7">
      <w:pPr>
        <w:spacing w:line="360" w:lineRule="auto"/>
        <w:jc w:val="both"/>
        <w:rPr>
          <w:rFonts w:ascii="Arial" w:hAnsi="Arial" w:cs="Arial"/>
          <w:sz w:val="24"/>
          <w:szCs w:val="24"/>
          <w:lang w:val="es-US"/>
        </w:rPr>
      </w:pPr>
      <w:r w:rsidRPr="00A062E7">
        <w:rPr>
          <w:rFonts w:ascii="Arial" w:hAnsi="Arial" w:cs="Arial"/>
          <w:sz w:val="24"/>
          <w:szCs w:val="24"/>
          <w:lang w:val="es-US"/>
        </w:rPr>
        <w:t>Las empresas u operaciones de la industria manufacturera deben:</w:t>
      </w:r>
    </w:p>
    <w:p w14:paraId="772132A6" w14:textId="154551A3" w:rsidR="00A062E7" w:rsidRDefault="00A062E7" w:rsidP="00415C13">
      <w:pPr>
        <w:pStyle w:val="ListParagraph"/>
        <w:numPr>
          <w:ilvl w:val="0"/>
          <w:numId w:val="18"/>
        </w:numPr>
        <w:spacing w:line="360" w:lineRule="auto"/>
        <w:jc w:val="both"/>
        <w:rPr>
          <w:rFonts w:ascii="Arial" w:hAnsi="Arial" w:cs="Arial"/>
          <w:sz w:val="24"/>
          <w:szCs w:val="24"/>
          <w:lang w:val="es-US"/>
        </w:rPr>
      </w:pPr>
      <w:r w:rsidRPr="00A062E7">
        <w:rPr>
          <w:rFonts w:ascii="Arial" w:hAnsi="Arial" w:cs="Arial"/>
          <w:sz w:val="24"/>
          <w:szCs w:val="24"/>
          <w:lang w:val="es-US"/>
        </w:rPr>
        <w:t>Llevar a cabo un protocolo de detección de entrada diario para empleados, contratistas, proveedores y cualquier otra persona que ingrese a la instalación, incluido un cuestionario que cubra los síntomas y la exposición sospechada o confirmada a personas con posible COVID-19, junto con una detección de tempera</w:t>
      </w:r>
      <w:r w:rsidR="00334663">
        <w:rPr>
          <w:rFonts w:ascii="Arial" w:hAnsi="Arial" w:cs="Arial"/>
          <w:sz w:val="24"/>
          <w:szCs w:val="24"/>
          <w:lang w:val="es-US"/>
        </w:rPr>
        <w:t>tura tan pronto como no ocurra s</w:t>
      </w:r>
      <w:r w:rsidRPr="00A062E7">
        <w:rPr>
          <w:rFonts w:ascii="Arial" w:hAnsi="Arial" w:cs="Arial"/>
          <w:sz w:val="24"/>
          <w:szCs w:val="24"/>
          <w:lang w:val="es-US"/>
        </w:rPr>
        <w:t>e pueden obtener termómetros táctiles.</w:t>
      </w:r>
    </w:p>
    <w:p w14:paraId="36C00AFA" w14:textId="77777777" w:rsidR="00A062E7" w:rsidRDefault="00A062E7" w:rsidP="00415C13">
      <w:pPr>
        <w:pStyle w:val="ListParagraph"/>
        <w:numPr>
          <w:ilvl w:val="0"/>
          <w:numId w:val="18"/>
        </w:numPr>
        <w:spacing w:line="360" w:lineRule="auto"/>
        <w:jc w:val="both"/>
        <w:rPr>
          <w:rFonts w:ascii="Arial" w:hAnsi="Arial" w:cs="Arial"/>
          <w:sz w:val="24"/>
          <w:szCs w:val="24"/>
          <w:lang w:val="es-US"/>
        </w:rPr>
      </w:pPr>
      <w:r w:rsidRPr="00A062E7">
        <w:rPr>
          <w:rFonts w:ascii="Arial" w:hAnsi="Arial" w:cs="Arial"/>
          <w:sz w:val="24"/>
          <w:szCs w:val="24"/>
          <w:lang w:val="es-US"/>
        </w:rPr>
        <w:t xml:space="preserve">Cree puntos de entrada dedicados en cada instalación para la detección diaria según lo dispuesto en la </w:t>
      </w:r>
      <w:proofErr w:type="spellStart"/>
      <w:r w:rsidRPr="00A062E7">
        <w:rPr>
          <w:rFonts w:ascii="Arial" w:hAnsi="Arial" w:cs="Arial"/>
          <w:sz w:val="24"/>
          <w:szCs w:val="24"/>
          <w:lang w:val="es-US"/>
        </w:rPr>
        <w:t>subdisposición</w:t>
      </w:r>
      <w:proofErr w:type="spellEnd"/>
      <w:r w:rsidRPr="00A062E7">
        <w:rPr>
          <w:rFonts w:ascii="Arial" w:hAnsi="Arial" w:cs="Arial"/>
          <w:sz w:val="24"/>
          <w:szCs w:val="24"/>
          <w:lang w:val="es-US"/>
        </w:rPr>
        <w:t xml:space="preserve"> (a) de esta sección, y asegúrese de que haya barreras físicas en su lugar para evitar que alguien eluda la detección.</w:t>
      </w:r>
    </w:p>
    <w:p w14:paraId="53E6AA7E" w14:textId="77777777" w:rsidR="00A062E7" w:rsidRDefault="00A062E7" w:rsidP="00415C13">
      <w:pPr>
        <w:pStyle w:val="ListParagraph"/>
        <w:numPr>
          <w:ilvl w:val="0"/>
          <w:numId w:val="18"/>
        </w:numPr>
        <w:spacing w:line="360" w:lineRule="auto"/>
        <w:jc w:val="both"/>
        <w:rPr>
          <w:rFonts w:ascii="Arial" w:hAnsi="Arial" w:cs="Arial"/>
          <w:sz w:val="24"/>
          <w:szCs w:val="24"/>
          <w:lang w:val="es-US"/>
        </w:rPr>
      </w:pPr>
      <w:r w:rsidRPr="00A062E7">
        <w:rPr>
          <w:rFonts w:ascii="Arial" w:hAnsi="Arial" w:cs="Arial"/>
          <w:sz w:val="24"/>
          <w:szCs w:val="24"/>
          <w:lang w:val="es-US"/>
        </w:rPr>
        <w:t>Suspender todas las visitas en persona que no sean esenciales, incluidos los recorridos.</w:t>
      </w:r>
    </w:p>
    <w:p w14:paraId="01634963" w14:textId="55D47DB0" w:rsidR="00A062E7" w:rsidRPr="00A062E7" w:rsidRDefault="00A062E7" w:rsidP="00415C13">
      <w:pPr>
        <w:pStyle w:val="ListParagraph"/>
        <w:numPr>
          <w:ilvl w:val="0"/>
          <w:numId w:val="18"/>
        </w:numPr>
        <w:spacing w:line="360" w:lineRule="auto"/>
        <w:jc w:val="both"/>
        <w:rPr>
          <w:rFonts w:ascii="Arial" w:hAnsi="Arial" w:cs="Arial"/>
          <w:sz w:val="24"/>
          <w:szCs w:val="24"/>
          <w:lang w:val="es-US"/>
        </w:rPr>
      </w:pPr>
      <w:r w:rsidRPr="00A062E7">
        <w:rPr>
          <w:rFonts w:ascii="Arial" w:hAnsi="Arial" w:cs="Arial"/>
          <w:sz w:val="24"/>
          <w:szCs w:val="24"/>
          <w:lang w:val="es-US"/>
        </w:rPr>
        <w:t>Capacite a los empleados en, como mínimo:</w:t>
      </w:r>
    </w:p>
    <w:p w14:paraId="30359E08" w14:textId="77777777" w:rsidR="007A22CE" w:rsidRDefault="007A22CE" w:rsidP="00415C13">
      <w:pPr>
        <w:pStyle w:val="ListParagraph"/>
        <w:numPr>
          <w:ilvl w:val="1"/>
          <w:numId w:val="18"/>
        </w:numPr>
        <w:spacing w:line="360" w:lineRule="auto"/>
        <w:jc w:val="both"/>
        <w:rPr>
          <w:rFonts w:ascii="Arial" w:hAnsi="Arial" w:cs="Arial"/>
          <w:sz w:val="24"/>
          <w:szCs w:val="24"/>
          <w:lang w:val="es-US"/>
        </w:rPr>
      </w:pPr>
      <w:r w:rsidRPr="007A22CE">
        <w:rPr>
          <w:rFonts w:ascii="Arial" w:hAnsi="Arial" w:cs="Arial"/>
          <w:sz w:val="24"/>
          <w:szCs w:val="24"/>
          <w:lang w:val="es-US"/>
        </w:rPr>
        <w:t>Vías por las cuales el virus que causa COVID-19 se transmite de persona a persona.</w:t>
      </w:r>
    </w:p>
    <w:p w14:paraId="2B8D2ADA" w14:textId="77777777" w:rsidR="007A22CE" w:rsidRDefault="007A22CE" w:rsidP="00415C13">
      <w:pPr>
        <w:pStyle w:val="ListParagraph"/>
        <w:numPr>
          <w:ilvl w:val="1"/>
          <w:numId w:val="18"/>
        </w:numPr>
        <w:spacing w:line="360" w:lineRule="auto"/>
        <w:jc w:val="both"/>
        <w:rPr>
          <w:rFonts w:ascii="Arial" w:hAnsi="Arial" w:cs="Arial"/>
          <w:sz w:val="24"/>
          <w:szCs w:val="24"/>
          <w:lang w:val="es-US"/>
        </w:rPr>
      </w:pPr>
      <w:r w:rsidRPr="007A22CE">
        <w:rPr>
          <w:rFonts w:ascii="Arial" w:hAnsi="Arial" w:cs="Arial"/>
          <w:sz w:val="24"/>
          <w:szCs w:val="24"/>
          <w:lang w:val="es-US"/>
        </w:rPr>
        <w:t xml:space="preserve"> Distancia que el virus puede viajar en el aire, así como el tiempo que permanece viable en el aire y en superficies ambientales.</w:t>
      </w:r>
    </w:p>
    <w:p w14:paraId="55ED9627" w14:textId="04F7A54D" w:rsidR="007A22CE" w:rsidRPr="007A22CE" w:rsidRDefault="007A22CE" w:rsidP="00415C13">
      <w:pPr>
        <w:pStyle w:val="ListParagraph"/>
        <w:numPr>
          <w:ilvl w:val="1"/>
          <w:numId w:val="18"/>
        </w:numPr>
        <w:spacing w:line="360" w:lineRule="auto"/>
        <w:jc w:val="both"/>
        <w:rPr>
          <w:rFonts w:ascii="Arial" w:hAnsi="Arial" w:cs="Arial"/>
          <w:sz w:val="24"/>
          <w:szCs w:val="24"/>
          <w:lang w:val="es-US"/>
        </w:rPr>
      </w:pPr>
      <w:r w:rsidRPr="007A22CE">
        <w:rPr>
          <w:rFonts w:ascii="Arial" w:hAnsi="Arial" w:cs="Arial"/>
          <w:sz w:val="24"/>
          <w:szCs w:val="24"/>
          <w:lang w:val="es-US"/>
        </w:rPr>
        <w:t xml:space="preserve"> El uso de equipo de protección personal, incluidos los pasos adecuados para ponérselo y quitárselo.</w:t>
      </w:r>
    </w:p>
    <w:p w14:paraId="04F38826" w14:textId="0E0E4C29" w:rsidR="007A22CE" w:rsidRPr="007A22CE" w:rsidRDefault="007A22CE" w:rsidP="00415C13">
      <w:pPr>
        <w:pStyle w:val="ListParagraph"/>
        <w:numPr>
          <w:ilvl w:val="0"/>
          <w:numId w:val="18"/>
        </w:numPr>
        <w:spacing w:line="360" w:lineRule="auto"/>
        <w:jc w:val="both"/>
        <w:rPr>
          <w:rFonts w:ascii="Arial" w:hAnsi="Arial" w:cs="Arial"/>
          <w:sz w:val="24"/>
          <w:szCs w:val="24"/>
          <w:lang w:val="es-US"/>
        </w:rPr>
      </w:pPr>
      <w:r w:rsidRPr="007A22CE">
        <w:rPr>
          <w:rFonts w:ascii="Arial" w:hAnsi="Arial" w:cs="Arial"/>
          <w:sz w:val="24"/>
          <w:szCs w:val="24"/>
          <w:lang w:val="es-US"/>
        </w:rPr>
        <w:t xml:space="preserve">Reducir la congestión en los espacios comunes siempre que sea posible, por ejemplo, cerrando las barras de ensaladas y </w:t>
      </w:r>
      <w:r w:rsidR="00334663" w:rsidRPr="007A22CE">
        <w:rPr>
          <w:rFonts w:ascii="Arial" w:hAnsi="Arial" w:cs="Arial"/>
          <w:sz w:val="24"/>
          <w:szCs w:val="24"/>
          <w:lang w:val="es-US"/>
        </w:rPr>
        <w:t>bufets</w:t>
      </w:r>
      <w:r w:rsidRPr="007A22CE">
        <w:rPr>
          <w:rFonts w:ascii="Arial" w:hAnsi="Arial" w:cs="Arial"/>
          <w:sz w:val="24"/>
          <w:szCs w:val="24"/>
          <w:lang w:val="es-US"/>
        </w:rPr>
        <w:t xml:space="preserve"> dentro de las cafeterías y cocinas, requiriendo que las personas se sienten al menos a seis pies de distancia entre sí, colocando marcas en el piso para permitir el distanciamiento social mientras hacen fila ofrecer comida empaquetada a través de puntos de entrega o recogida y reducir los pagos en efectivo.</w:t>
      </w:r>
    </w:p>
    <w:p w14:paraId="0DBABF33" w14:textId="644FE871" w:rsidR="007A22CE" w:rsidRPr="007A22CE" w:rsidRDefault="007A22CE" w:rsidP="00415C13">
      <w:pPr>
        <w:pStyle w:val="ListParagraph"/>
        <w:numPr>
          <w:ilvl w:val="0"/>
          <w:numId w:val="18"/>
        </w:numPr>
        <w:spacing w:line="360" w:lineRule="auto"/>
        <w:jc w:val="both"/>
        <w:rPr>
          <w:rFonts w:ascii="Arial" w:hAnsi="Arial" w:cs="Arial"/>
          <w:sz w:val="24"/>
          <w:szCs w:val="24"/>
          <w:lang w:val="es-US"/>
        </w:rPr>
      </w:pPr>
      <w:r w:rsidRPr="007A22CE">
        <w:rPr>
          <w:rFonts w:ascii="Arial" w:hAnsi="Arial" w:cs="Arial"/>
          <w:sz w:val="24"/>
          <w:szCs w:val="24"/>
          <w:lang w:val="es-US"/>
        </w:rPr>
        <w:t>Implementar horarios de turnos rotativos cuando sea posible (por ejemplo, aumentar el número de turnos, alternar días o semanas) para reducir el número de empleados en la instalación al mismo tiempo.</w:t>
      </w:r>
    </w:p>
    <w:p w14:paraId="5045AD24" w14:textId="71BFF9B1" w:rsidR="007A22CE" w:rsidRPr="007A22CE" w:rsidRDefault="007A22CE" w:rsidP="00415C13">
      <w:pPr>
        <w:pStyle w:val="ListParagraph"/>
        <w:numPr>
          <w:ilvl w:val="0"/>
          <w:numId w:val="18"/>
        </w:numPr>
        <w:spacing w:line="360" w:lineRule="auto"/>
        <w:jc w:val="both"/>
        <w:rPr>
          <w:rFonts w:ascii="Arial" w:hAnsi="Arial" w:cs="Arial"/>
          <w:sz w:val="24"/>
          <w:szCs w:val="24"/>
          <w:lang w:val="es-US"/>
        </w:rPr>
      </w:pPr>
      <w:r w:rsidRPr="007A22CE">
        <w:rPr>
          <w:rFonts w:ascii="Arial" w:hAnsi="Arial" w:cs="Arial"/>
          <w:sz w:val="24"/>
          <w:szCs w:val="24"/>
          <w:lang w:val="es-US"/>
        </w:rPr>
        <w:t>Alterne los horarios de comida y descanso, así como los horarios de inicio en cada entrada, cuando sea posible.</w:t>
      </w:r>
    </w:p>
    <w:p w14:paraId="1C101EF7" w14:textId="46CCF8A3" w:rsidR="007A22CE" w:rsidRPr="007A22CE" w:rsidRDefault="007A22CE" w:rsidP="00415C13">
      <w:pPr>
        <w:pStyle w:val="ListParagraph"/>
        <w:numPr>
          <w:ilvl w:val="0"/>
          <w:numId w:val="18"/>
        </w:numPr>
        <w:spacing w:line="360" w:lineRule="auto"/>
        <w:jc w:val="both"/>
        <w:rPr>
          <w:rFonts w:ascii="Arial" w:hAnsi="Arial" w:cs="Arial"/>
          <w:sz w:val="24"/>
          <w:szCs w:val="24"/>
          <w:lang w:val="es-US"/>
        </w:rPr>
      </w:pPr>
      <w:r w:rsidRPr="007A22CE">
        <w:rPr>
          <w:rFonts w:ascii="Arial" w:hAnsi="Arial" w:cs="Arial"/>
          <w:sz w:val="24"/>
          <w:szCs w:val="24"/>
          <w:lang w:val="es-US"/>
        </w:rPr>
        <w:lastRenderedPageBreak/>
        <w:t>Instalar barreras físicas temporales, cuando sea posible, entre las estaciones de trabajo y las mesas de la cafetería.</w:t>
      </w:r>
    </w:p>
    <w:p w14:paraId="318097E3" w14:textId="0D60963C" w:rsidR="007A22CE" w:rsidRPr="007A22CE" w:rsidRDefault="007A22CE" w:rsidP="00415C13">
      <w:pPr>
        <w:pStyle w:val="ListParagraph"/>
        <w:numPr>
          <w:ilvl w:val="0"/>
          <w:numId w:val="18"/>
        </w:numPr>
        <w:spacing w:line="360" w:lineRule="auto"/>
        <w:jc w:val="both"/>
        <w:rPr>
          <w:rFonts w:ascii="Arial" w:hAnsi="Arial" w:cs="Arial"/>
          <w:sz w:val="24"/>
          <w:szCs w:val="24"/>
          <w:lang w:val="es-US"/>
        </w:rPr>
      </w:pPr>
      <w:r w:rsidRPr="007A22CE">
        <w:rPr>
          <w:rFonts w:ascii="Arial" w:hAnsi="Arial" w:cs="Arial"/>
          <w:sz w:val="24"/>
          <w:szCs w:val="24"/>
          <w:lang w:val="es-US"/>
        </w:rPr>
        <w:t>Crear protocolos para minimizar el contacto personal al momento de la entrega de materiales a la instalación.</w:t>
      </w:r>
    </w:p>
    <w:p w14:paraId="2D4FB51C" w14:textId="0D6C3B8C" w:rsidR="007A22CE" w:rsidRPr="007A22CE" w:rsidRDefault="007A22CE" w:rsidP="00415C13">
      <w:pPr>
        <w:pStyle w:val="ListParagraph"/>
        <w:numPr>
          <w:ilvl w:val="0"/>
          <w:numId w:val="18"/>
        </w:numPr>
        <w:spacing w:line="360" w:lineRule="auto"/>
        <w:jc w:val="both"/>
        <w:rPr>
          <w:rFonts w:ascii="Arial" w:hAnsi="Arial" w:cs="Arial"/>
          <w:sz w:val="24"/>
          <w:szCs w:val="24"/>
          <w:lang w:val="es-US"/>
        </w:rPr>
      </w:pPr>
      <w:r w:rsidRPr="007A22CE">
        <w:rPr>
          <w:rFonts w:ascii="Arial" w:hAnsi="Arial" w:cs="Arial"/>
          <w:sz w:val="24"/>
          <w:szCs w:val="24"/>
          <w:lang w:val="es-US"/>
        </w:rPr>
        <w:t>Adoptar protocolos para limitar el intercambio de herramientas y equipos en la mayor medida posible.</w:t>
      </w:r>
    </w:p>
    <w:p w14:paraId="65E3BE3F" w14:textId="32969033" w:rsidR="007A22CE" w:rsidRPr="007A22CE" w:rsidRDefault="007A22CE" w:rsidP="00415C13">
      <w:pPr>
        <w:pStyle w:val="ListParagraph"/>
        <w:numPr>
          <w:ilvl w:val="0"/>
          <w:numId w:val="18"/>
        </w:numPr>
        <w:spacing w:line="360" w:lineRule="auto"/>
        <w:jc w:val="both"/>
        <w:rPr>
          <w:rFonts w:ascii="Arial" w:hAnsi="Arial" w:cs="Arial"/>
          <w:sz w:val="24"/>
          <w:szCs w:val="24"/>
          <w:lang w:val="es-US"/>
        </w:rPr>
      </w:pPr>
      <w:r w:rsidRPr="007A22CE">
        <w:rPr>
          <w:rFonts w:ascii="Arial" w:hAnsi="Arial" w:cs="Arial"/>
          <w:sz w:val="24"/>
          <w:szCs w:val="24"/>
          <w:lang w:val="es-US"/>
        </w:rPr>
        <w:t>Asegúrese de que haya suficientes estaciones para lavarse o desinfectarse las manos en el lugar de trabajo para permitir un fácil acceso a los empleados, y suspender el uso de secadores de manos.</w:t>
      </w:r>
    </w:p>
    <w:p w14:paraId="6D06773D" w14:textId="70733257" w:rsidR="007A22CE" w:rsidRPr="007A22CE" w:rsidRDefault="007A22CE" w:rsidP="00415C13">
      <w:pPr>
        <w:pStyle w:val="ListParagraph"/>
        <w:numPr>
          <w:ilvl w:val="0"/>
          <w:numId w:val="18"/>
        </w:numPr>
        <w:spacing w:line="360" w:lineRule="auto"/>
        <w:jc w:val="both"/>
        <w:rPr>
          <w:rFonts w:ascii="Arial" w:hAnsi="Arial" w:cs="Arial"/>
          <w:sz w:val="24"/>
          <w:szCs w:val="24"/>
          <w:lang w:val="es-US"/>
        </w:rPr>
      </w:pPr>
      <w:r w:rsidRPr="007A22CE">
        <w:rPr>
          <w:rFonts w:ascii="Arial" w:hAnsi="Arial" w:cs="Arial"/>
          <w:sz w:val="24"/>
          <w:szCs w:val="24"/>
          <w:lang w:val="es-US"/>
        </w:rPr>
        <w:t>Notificar a los líderes de la planta y a las personas potencialmente expuestas al identificar un caso positivo de COVID-19 en la instalación, así como mantener un registro central para los empleados sintomáticos o los empleados que recibieron una prueba positiva de COVID-19.</w:t>
      </w:r>
    </w:p>
    <w:p w14:paraId="109DC7B8" w14:textId="77777777" w:rsidR="007A22CE" w:rsidRDefault="007A22CE" w:rsidP="00415C13">
      <w:pPr>
        <w:pStyle w:val="ListParagraph"/>
        <w:numPr>
          <w:ilvl w:val="0"/>
          <w:numId w:val="18"/>
        </w:numPr>
        <w:spacing w:line="360" w:lineRule="auto"/>
        <w:jc w:val="both"/>
        <w:rPr>
          <w:rFonts w:ascii="Arial" w:hAnsi="Arial" w:cs="Arial"/>
          <w:sz w:val="24"/>
          <w:szCs w:val="24"/>
          <w:lang w:val="es-US"/>
        </w:rPr>
      </w:pPr>
      <w:r w:rsidRPr="007A22CE">
        <w:rPr>
          <w:rFonts w:ascii="Arial" w:hAnsi="Arial" w:cs="Arial"/>
          <w:sz w:val="24"/>
          <w:szCs w:val="24"/>
          <w:lang w:val="es-US"/>
        </w:rPr>
        <w:t>Enviar la casa de la persona potencialmente expuesta al identificar un caso positivo de COVID-19 en la instalación:</w:t>
      </w:r>
    </w:p>
    <w:p w14:paraId="7742511E" w14:textId="77777777" w:rsidR="007A22CE" w:rsidRDefault="007A22CE" w:rsidP="00415C13">
      <w:pPr>
        <w:pStyle w:val="ListParagraph"/>
        <w:numPr>
          <w:ilvl w:val="1"/>
          <w:numId w:val="18"/>
        </w:numPr>
        <w:spacing w:line="360" w:lineRule="auto"/>
        <w:jc w:val="both"/>
        <w:rPr>
          <w:rFonts w:ascii="Arial" w:hAnsi="Arial" w:cs="Arial"/>
          <w:sz w:val="24"/>
          <w:szCs w:val="24"/>
          <w:lang w:val="es-US"/>
        </w:rPr>
      </w:pPr>
      <w:r w:rsidRPr="007A22CE">
        <w:rPr>
          <w:rFonts w:ascii="Arial" w:hAnsi="Arial" w:cs="Arial"/>
          <w:sz w:val="24"/>
          <w:szCs w:val="24"/>
          <w:lang w:val="es-US"/>
        </w:rPr>
        <w:t>Exigir a los empleados que se informen a los líderes de la planta lo antes posible después de desarrollar síntomas de COVID-19.</w:t>
      </w:r>
    </w:p>
    <w:p w14:paraId="70ADBF7B" w14:textId="46C7BA49" w:rsidR="00366801" w:rsidRPr="007A22CE" w:rsidRDefault="007A22CE" w:rsidP="00415C13">
      <w:pPr>
        <w:pStyle w:val="ListParagraph"/>
        <w:numPr>
          <w:ilvl w:val="1"/>
          <w:numId w:val="18"/>
        </w:numPr>
        <w:spacing w:line="360" w:lineRule="auto"/>
        <w:jc w:val="both"/>
        <w:rPr>
          <w:rFonts w:ascii="Arial" w:hAnsi="Arial" w:cs="Arial"/>
          <w:sz w:val="24"/>
          <w:szCs w:val="24"/>
          <w:lang w:val="es-US"/>
        </w:rPr>
      </w:pPr>
      <w:r w:rsidRPr="007A22CE">
        <w:rPr>
          <w:rFonts w:ascii="Arial" w:hAnsi="Arial" w:cs="Arial"/>
          <w:sz w:val="24"/>
          <w:szCs w:val="24"/>
          <w:lang w:val="es-US"/>
        </w:rPr>
        <w:t>Cierre las áreas de la planta de fabricación para limpieza y desinfección, según sea necesario, si un empleado se va a casa porque muestra síntomas de COVID-19.</w:t>
      </w:r>
      <w:r w:rsidR="00366801" w:rsidRPr="007A22CE">
        <w:rPr>
          <w:rFonts w:ascii="Arial" w:hAnsi="Arial" w:cs="Arial"/>
          <w:sz w:val="24"/>
          <w:szCs w:val="24"/>
          <w:lang w:val="es-US"/>
        </w:rPr>
        <w:t xml:space="preserve"> </w:t>
      </w:r>
    </w:p>
    <w:p w14:paraId="6A06ABF6" w14:textId="77777777" w:rsidR="007A22CE" w:rsidRPr="007A22CE" w:rsidRDefault="007A22CE" w:rsidP="00366801">
      <w:pPr>
        <w:jc w:val="both"/>
        <w:rPr>
          <w:rFonts w:ascii="Arial" w:hAnsi="Arial" w:cs="Arial"/>
          <w:b/>
          <w:color w:val="2E74B5" w:themeColor="accent1" w:themeShade="BF"/>
          <w:sz w:val="32"/>
          <w:szCs w:val="32"/>
          <w:lang w:val="es-US"/>
        </w:rPr>
      </w:pPr>
      <w:r w:rsidRPr="007A22CE">
        <w:rPr>
          <w:rFonts w:ascii="Arial" w:hAnsi="Arial" w:cs="Arial"/>
          <w:b/>
          <w:color w:val="2E74B5" w:themeColor="accent1" w:themeShade="BF"/>
          <w:sz w:val="32"/>
          <w:szCs w:val="32"/>
          <w:lang w:val="es-US"/>
        </w:rPr>
        <w:t>Reglamento del laboratorio de investigación</w:t>
      </w:r>
    </w:p>
    <w:p w14:paraId="36A79887" w14:textId="77777777" w:rsidR="007A22CE" w:rsidRPr="007A22CE" w:rsidRDefault="007A22CE" w:rsidP="007A22CE">
      <w:pPr>
        <w:spacing w:line="360" w:lineRule="auto"/>
        <w:jc w:val="both"/>
        <w:rPr>
          <w:rFonts w:ascii="Arial" w:hAnsi="Arial" w:cs="Arial"/>
          <w:sz w:val="24"/>
          <w:szCs w:val="24"/>
          <w:lang w:val="es-US"/>
        </w:rPr>
      </w:pPr>
      <w:r w:rsidRPr="007A22CE">
        <w:rPr>
          <w:rFonts w:ascii="Arial" w:hAnsi="Arial" w:cs="Arial"/>
          <w:sz w:val="24"/>
          <w:szCs w:val="24"/>
          <w:lang w:val="es-US"/>
        </w:rPr>
        <w:t>Los laboratorios de investigación, pero no los laboratorios que realizan pruebas de diagnóstico, deben:</w:t>
      </w:r>
    </w:p>
    <w:p w14:paraId="2BA52F8D" w14:textId="173EA225" w:rsidR="007A22CE" w:rsidRPr="007A22CE" w:rsidRDefault="007A22CE" w:rsidP="00415C13">
      <w:pPr>
        <w:pStyle w:val="ListParagraph"/>
        <w:numPr>
          <w:ilvl w:val="0"/>
          <w:numId w:val="8"/>
        </w:numPr>
        <w:spacing w:line="360" w:lineRule="auto"/>
        <w:jc w:val="both"/>
        <w:rPr>
          <w:rFonts w:ascii="Arial" w:hAnsi="Arial" w:cs="Arial"/>
          <w:sz w:val="24"/>
          <w:szCs w:val="24"/>
          <w:lang w:val="es-US"/>
        </w:rPr>
      </w:pPr>
      <w:r w:rsidRPr="007A22CE">
        <w:rPr>
          <w:rFonts w:ascii="Arial" w:hAnsi="Arial" w:cs="Arial"/>
          <w:sz w:val="24"/>
          <w:szCs w:val="24"/>
          <w:lang w:val="es-US"/>
        </w:rPr>
        <w:t>Asigne puntos de entrada dedicados y / o horarios en los edificios del laboratorio.</w:t>
      </w:r>
    </w:p>
    <w:p w14:paraId="7B1E0D16" w14:textId="450255BD" w:rsidR="007A22CE" w:rsidRPr="007A22CE" w:rsidRDefault="007A22CE" w:rsidP="00415C13">
      <w:pPr>
        <w:pStyle w:val="ListParagraph"/>
        <w:numPr>
          <w:ilvl w:val="0"/>
          <w:numId w:val="8"/>
        </w:numPr>
        <w:spacing w:line="360" w:lineRule="auto"/>
        <w:jc w:val="both"/>
        <w:rPr>
          <w:rFonts w:ascii="Arial" w:hAnsi="Arial" w:cs="Arial"/>
          <w:sz w:val="24"/>
          <w:szCs w:val="24"/>
          <w:lang w:val="es-US"/>
        </w:rPr>
      </w:pPr>
      <w:r w:rsidRPr="007A22CE">
        <w:rPr>
          <w:rFonts w:ascii="Arial" w:hAnsi="Arial" w:cs="Arial"/>
          <w:sz w:val="24"/>
          <w:szCs w:val="24"/>
          <w:lang w:val="es-US"/>
        </w:rPr>
        <w:t xml:space="preserve">Llevar a cabo un protocolo de evaluación de ingreso diario para empleados, contratistas, proveedores y cualquier otra persona que ingrese a un lugar de trabajo, incluido un cuestionario que cubra los síntomas y la exposición sospechada o confirmada a personas con posible COVID-19, junto con, si es posible, </w:t>
      </w:r>
      <w:r w:rsidR="00334663">
        <w:rPr>
          <w:rFonts w:ascii="Arial" w:hAnsi="Arial" w:cs="Arial"/>
          <w:sz w:val="24"/>
          <w:szCs w:val="24"/>
          <w:lang w:val="es-US"/>
        </w:rPr>
        <w:t>una evaluación de temperatura.</w:t>
      </w:r>
    </w:p>
    <w:p w14:paraId="4AE8EF2A" w14:textId="1E82CC36" w:rsidR="007A22CE" w:rsidRPr="007A22CE" w:rsidRDefault="007A22CE" w:rsidP="00415C13">
      <w:pPr>
        <w:pStyle w:val="ListParagraph"/>
        <w:numPr>
          <w:ilvl w:val="0"/>
          <w:numId w:val="8"/>
        </w:numPr>
        <w:spacing w:line="360" w:lineRule="auto"/>
        <w:jc w:val="both"/>
        <w:rPr>
          <w:rFonts w:ascii="Arial" w:hAnsi="Arial" w:cs="Arial"/>
          <w:sz w:val="24"/>
          <w:szCs w:val="24"/>
          <w:lang w:val="es-US"/>
        </w:rPr>
      </w:pPr>
      <w:r w:rsidRPr="007A22CE">
        <w:rPr>
          <w:rFonts w:ascii="Arial" w:hAnsi="Arial" w:cs="Arial"/>
          <w:sz w:val="24"/>
          <w:szCs w:val="24"/>
          <w:lang w:val="es-US"/>
        </w:rPr>
        <w:lastRenderedPageBreak/>
        <w:t>Crear protocolos y / o listas de verificación según sea necesario para cumplir con el plan de preparación y respuesta de COVID-19 de la instalación según la sección 1 (a).</w:t>
      </w:r>
    </w:p>
    <w:p w14:paraId="652C06EE" w14:textId="2AB88B12" w:rsidR="007A22CE" w:rsidRPr="007A22CE" w:rsidRDefault="007A22CE" w:rsidP="00415C13">
      <w:pPr>
        <w:pStyle w:val="ListParagraph"/>
        <w:numPr>
          <w:ilvl w:val="0"/>
          <w:numId w:val="8"/>
        </w:numPr>
        <w:spacing w:line="360" w:lineRule="auto"/>
        <w:jc w:val="both"/>
        <w:rPr>
          <w:rFonts w:ascii="Arial" w:hAnsi="Arial" w:cs="Arial"/>
          <w:sz w:val="24"/>
          <w:szCs w:val="24"/>
          <w:lang w:val="es-US"/>
        </w:rPr>
      </w:pPr>
      <w:r w:rsidRPr="007A22CE">
        <w:rPr>
          <w:rFonts w:ascii="Arial" w:hAnsi="Arial" w:cs="Arial"/>
          <w:sz w:val="24"/>
          <w:szCs w:val="24"/>
          <w:lang w:val="es-US"/>
        </w:rPr>
        <w:t>Suspender a todos los visitantes en persona que no sean esenciales (incluidos los académicos visitantes y los estudiantes universitarios) hasta nuevo aviso.</w:t>
      </w:r>
    </w:p>
    <w:p w14:paraId="6512CF25" w14:textId="0CDEBD47" w:rsidR="007A22CE" w:rsidRPr="007A22CE" w:rsidRDefault="007A22CE" w:rsidP="00415C13">
      <w:pPr>
        <w:pStyle w:val="ListParagraph"/>
        <w:numPr>
          <w:ilvl w:val="0"/>
          <w:numId w:val="8"/>
        </w:numPr>
        <w:spacing w:line="360" w:lineRule="auto"/>
        <w:jc w:val="both"/>
        <w:rPr>
          <w:rFonts w:ascii="Arial" w:hAnsi="Arial" w:cs="Arial"/>
          <w:sz w:val="24"/>
          <w:szCs w:val="24"/>
          <w:lang w:val="es-US"/>
        </w:rPr>
      </w:pPr>
      <w:r w:rsidRPr="007A22CE">
        <w:rPr>
          <w:rFonts w:ascii="Arial" w:hAnsi="Arial" w:cs="Arial"/>
          <w:sz w:val="24"/>
          <w:szCs w:val="24"/>
          <w:lang w:val="es-US"/>
        </w:rPr>
        <w:t>Establecer e implementar un plan de distribución de revestimientos faciales.</w:t>
      </w:r>
    </w:p>
    <w:p w14:paraId="1DA1B3DB" w14:textId="6C81B4D1" w:rsidR="007A22CE" w:rsidRPr="007A22CE" w:rsidRDefault="007A22CE" w:rsidP="00415C13">
      <w:pPr>
        <w:pStyle w:val="ListParagraph"/>
        <w:numPr>
          <w:ilvl w:val="0"/>
          <w:numId w:val="8"/>
        </w:numPr>
        <w:spacing w:line="360" w:lineRule="auto"/>
        <w:jc w:val="both"/>
        <w:rPr>
          <w:rFonts w:ascii="Arial" w:hAnsi="Arial" w:cs="Arial"/>
          <w:sz w:val="24"/>
          <w:szCs w:val="24"/>
          <w:lang w:val="es-US"/>
        </w:rPr>
      </w:pPr>
      <w:r w:rsidRPr="007A22CE">
        <w:rPr>
          <w:rFonts w:ascii="Arial" w:hAnsi="Arial" w:cs="Arial"/>
          <w:sz w:val="24"/>
          <w:szCs w:val="24"/>
          <w:lang w:val="es-US"/>
        </w:rPr>
        <w:t>Limitar el número de personas por pie cuadrado de espacio permitido en un laboratorio en particular al mismo tiempo.</w:t>
      </w:r>
    </w:p>
    <w:p w14:paraId="5F7DA43C" w14:textId="16F06866" w:rsidR="007A22CE" w:rsidRPr="007A22CE" w:rsidRDefault="007A22CE" w:rsidP="00415C13">
      <w:pPr>
        <w:pStyle w:val="ListParagraph"/>
        <w:numPr>
          <w:ilvl w:val="0"/>
          <w:numId w:val="8"/>
        </w:numPr>
        <w:spacing w:line="360" w:lineRule="auto"/>
        <w:jc w:val="both"/>
        <w:rPr>
          <w:rFonts w:ascii="Arial" w:hAnsi="Arial" w:cs="Arial"/>
          <w:sz w:val="24"/>
          <w:szCs w:val="24"/>
          <w:lang w:val="es-US"/>
        </w:rPr>
      </w:pPr>
      <w:r w:rsidRPr="007A22CE">
        <w:rPr>
          <w:rFonts w:ascii="Arial" w:hAnsi="Arial" w:cs="Arial"/>
          <w:sz w:val="24"/>
          <w:szCs w:val="24"/>
          <w:lang w:val="es-US"/>
        </w:rPr>
        <w:t>Cerrar espacios de trabajo abiertos, cafeterías y salas de conferencias.</w:t>
      </w:r>
    </w:p>
    <w:p w14:paraId="72127D2B" w14:textId="0B0BF2B7" w:rsidR="007A22CE" w:rsidRPr="007A22CE" w:rsidRDefault="007A22CE" w:rsidP="00415C13">
      <w:pPr>
        <w:pStyle w:val="ListParagraph"/>
        <w:numPr>
          <w:ilvl w:val="0"/>
          <w:numId w:val="8"/>
        </w:numPr>
        <w:spacing w:line="360" w:lineRule="auto"/>
        <w:jc w:val="both"/>
        <w:rPr>
          <w:rFonts w:ascii="Arial" w:hAnsi="Arial" w:cs="Arial"/>
          <w:sz w:val="24"/>
          <w:szCs w:val="24"/>
          <w:lang w:val="es-US"/>
        </w:rPr>
      </w:pPr>
      <w:r w:rsidRPr="007A22CE">
        <w:rPr>
          <w:rFonts w:ascii="Arial" w:hAnsi="Arial" w:cs="Arial"/>
          <w:sz w:val="24"/>
          <w:szCs w:val="24"/>
          <w:lang w:val="es-US"/>
        </w:rPr>
        <w:t>Según sea necesario, use cinta adhesiva en el piso para demarcar los espacios de trabajo socialmente distanciados y para crear un flujo de tráfico en un solo sentido.</w:t>
      </w:r>
    </w:p>
    <w:p w14:paraId="4A58BFA0" w14:textId="7FD17600" w:rsidR="007A22CE" w:rsidRPr="007A22CE" w:rsidRDefault="007A22CE" w:rsidP="00415C13">
      <w:pPr>
        <w:pStyle w:val="ListParagraph"/>
        <w:numPr>
          <w:ilvl w:val="0"/>
          <w:numId w:val="8"/>
        </w:numPr>
        <w:spacing w:line="360" w:lineRule="auto"/>
        <w:jc w:val="both"/>
        <w:rPr>
          <w:rFonts w:ascii="Arial" w:hAnsi="Arial" w:cs="Arial"/>
          <w:sz w:val="24"/>
          <w:szCs w:val="24"/>
          <w:lang w:val="es-US"/>
        </w:rPr>
      </w:pPr>
      <w:r w:rsidRPr="007A22CE">
        <w:rPr>
          <w:rFonts w:ascii="Arial" w:hAnsi="Arial" w:cs="Arial"/>
          <w:sz w:val="24"/>
          <w:szCs w:val="24"/>
          <w:lang w:val="es-US"/>
        </w:rPr>
        <w:t>Exigir que todo el trabajo de oficina y laboratorio seco se realice de forma remota.</w:t>
      </w:r>
    </w:p>
    <w:p w14:paraId="49BC3145" w14:textId="02C1DCF1" w:rsidR="007A22CE" w:rsidRPr="007A22CE" w:rsidRDefault="007A22CE" w:rsidP="00415C13">
      <w:pPr>
        <w:pStyle w:val="ListParagraph"/>
        <w:numPr>
          <w:ilvl w:val="0"/>
          <w:numId w:val="8"/>
        </w:numPr>
        <w:spacing w:line="360" w:lineRule="auto"/>
        <w:jc w:val="both"/>
        <w:rPr>
          <w:rFonts w:ascii="Arial" w:hAnsi="Arial" w:cs="Arial"/>
          <w:sz w:val="24"/>
          <w:szCs w:val="24"/>
          <w:lang w:val="es-US"/>
        </w:rPr>
      </w:pPr>
      <w:r w:rsidRPr="007A22CE">
        <w:rPr>
          <w:rFonts w:ascii="Arial" w:hAnsi="Arial" w:cs="Arial"/>
          <w:sz w:val="24"/>
          <w:szCs w:val="24"/>
          <w:lang w:val="es-US"/>
        </w:rPr>
        <w:t>Minimizar el uso de equipos de laboratorio compartidos y herramientas de laboratorio compartidas y crear protocolos para desinfectar equipos de laboratorio y herramientas de laboratorio.</w:t>
      </w:r>
    </w:p>
    <w:p w14:paraId="53BAFD3B" w14:textId="1AFD59D0" w:rsidR="007A22CE" w:rsidRPr="007A22CE" w:rsidRDefault="007A22CE" w:rsidP="00415C13">
      <w:pPr>
        <w:pStyle w:val="ListParagraph"/>
        <w:numPr>
          <w:ilvl w:val="0"/>
          <w:numId w:val="8"/>
        </w:numPr>
        <w:spacing w:line="360" w:lineRule="auto"/>
        <w:jc w:val="both"/>
        <w:rPr>
          <w:rFonts w:ascii="Arial" w:hAnsi="Arial" w:cs="Arial"/>
          <w:sz w:val="24"/>
          <w:szCs w:val="24"/>
          <w:lang w:val="es-US"/>
        </w:rPr>
      </w:pPr>
      <w:r w:rsidRPr="007A22CE">
        <w:rPr>
          <w:rFonts w:ascii="Arial" w:hAnsi="Arial" w:cs="Arial"/>
          <w:sz w:val="24"/>
          <w:szCs w:val="24"/>
          <w:lang w:val="es-US"/>
        </w:rPr>
        <w:t>Proporcionar suministros de desinfección y exigir a los empleados que limpien sus estaciones de trabajo al menos dos veces al día.</w:t>
      </w:r>
    </w:p>
    <w:p w14:paraId="4791A01E" w14:textId="7F756BAF" w:rsidR="007A22CE" w:rsidRPr="007A22CE" w:rsidRDefault="007A22CE" w:rsidP="00415C13">
      <w:pPr>
        <w:pStyle w:val="ListParagraph"/>
        <w:numPr>
          <w:ilvl w:val="0"/>
          <w:numId w:val="8"/>
        </w:numPr>
        <w:spacing w:line="360" w:lineRule="auto"/>
        <w:jc w:val="both"/>
        <w:rPr>
          <w:rFonts w:ascii="Arial" w:hAnsi="Arial" w:cs="Arial"/>
          <w:sz w:val="24"/>
          <w:szCs w:val="24"/>
          <w:lang w:val="es-US"/>
        </w:rPr>
      </w:pPr>
      <w:r w:rsidRPr="007A22CE">
        <w:rPr>
          <w:rFonts w:ascii="Arial" w:hAnsi="Arial" w:cs="Arial"/>
          <w:sz w:val="24"/>
          <w:szCs w:val="24"/>
          <w:lang w:val="es-US"/>
        </w:rPr>
        <w:t>Implementar un procedimiento de auditoría y cumplimiento para asegurar que se sigan los criterios de limpieza.</w:t>
      </w:r>
    </w:p>
    <w:p w14:paraId="2831FC29" w14:textId="5B19B6E6" w:rsidR="007A22CE" w:rsidRDefault="007A22CE" w:rsidP="00415C13">
      <w:pPr>
        <w:pStyle w:val="ListParagraph"/>
        <w:numPr>
          <w:ilvl w:val="0"/>
          <w:numId w:val="8"/>
        </w:numPr>
        <w:spacing w:line="360" w:lineRule="auto"/>
        <w:jc w:val="both"/>
        <w:rPr>
          <w:rFonts w:ascii="Arial" w:hAnsi="Arial" w:cs="Arial"/>
          <w:sz w:val="24"/>
          <w:szCs w:val="24"/>
          <w:lang w:val="es-US"/>
        </w:rPr>
      </w:pPr>
      <w:r w:rsidRPr="007A22CE">
        <w:rPr>
          <w:rFonts w:ascii="Arial" w:hAnsi="Arial" w:cs="Arial"/>
          <w:sz w:val="24"/>
          <w:szCs w:val="24"/>
          <w:lang w:val="es-US"/>
        </w:rPr>
        <w:t>Establecer un proceso de notificación claro para cualquier individuo sintomático o cualquier individuo con un caso confirmado de COVID-19, incluida la notificación a los líderes del laboratorio y el mantenimiento de un registro central:</w:t>
      </w:r>
    </w:p>
    <w:p w14:paraId="4B447255" w14:textId="77777777" w:rsidR="00334663" w:rsidRPr="00B938F9" w:rsidRDefault="00334663" w:rsidP="00334663">
      <w:pPr>
        <w:pStyle w:val="ListParagraph"/>
        <w:numPr>
          <w:ilvl w:val="1"/>
          <w:numId w:val="25"/>
        </w:numPr>
        <w:spacing w:line="360" w:lineRule="auto"/>
        <w:jc w:val="both"/>
        <w:rPr>
          <w:rFonts w:ascii="Arial" w:hAnsi="Arial" w:cs="Arial"/>
          <w:sz w:val="24"/>
          <w:szCs w:val="24"/>
          <w:lang w:val="es-US"/>
        </w:rPr>
      </w:pPr>
      <w:r w:rsidRPr="00B938F9">
        <w:rPr>
          <w:rFonts w:ascii="Arial" w:hAnsi="Arial" w:cs="Arial"/>
          <w:sz w:val="24"/>
          <w:szCs w:val="24"/>
          <w:lang w:val="es-US"/>
        </w:rPr>
        <w:t>Limpiar y desinfectar el lugar de trabajo cuando un empleado es enviado a casa con síntomas o con un caso confirmado de COVID-19.</w:t>
      </w:r>
    </w:p>
    <w:p w14:paraId="1BE2FCAD" w14:textId="77777777" w:rsidR="00334663" w:rsidRPr="00B938F9" w:rsidRDefault="00334663" w:rsidP="00334663">
      <w:pPr>
        <w:pStyle w:val="ListParagraph"/>
        <w:numPr>
          <w:ilvl w:val="1"/>
          <w:numId w:val="25"/>
        </w:numPr>
        <w:spacing w:line="360" w:lineRule="auto"/>
        <w:jc w:val="both"/>
        <w:rPr>
          <w:rFonts w:ascii="Arial" w:hAnsi="Arial" w:cs="Arial"/>
          <w:sz w:val="24"/>
          <w:szCs w:val="24"/>
          <w:lang w:val="es-US"/>
        </w:rPr>
      </w:pPr>
      <w:r w:rsidRPr="00B938F9">
        <w:rPr>
          <w:rFonts w:ascii="Arial" w:hAnsi="Arial" w:cs="Arial"/>
          <w:sz w:val="24"/>
          <w:szCs w:val="24"/>
          <w:lang w:val="es-US"/>
        </w:rPr>
        <w:t xml:space="preserve">Enviar a casa a cualquier compañero de trabajo potencialmente expuesto si hay un caso positivo en la instalación. </w:t>
      </w:r>
    </w:p>
    <w:p w14:paraId="5400F936" w14:textId="3DCC3E7F" w:rsidR="00366801" w:rsidRPr="00251F3C" w:rsidRDefault="00251F3C" w:rsidP="00415C13">
      <w:pPr>
        <w:pStyle w:val="ListParagraph"/>
        <w:numPr>
          <w:ilvl w:val="0"/>
          <w:numId w:val="8"/>
        </w:numPr>
        <w:jc w:val="both"/>
        <w:rPr>
          <w:rFonts w:ascii="Arial" w:hAnsi="Arial" w:cs="Arial"/>
          <w:sz w:val="24"/>
          <w:szCs w:val="24"/>
          <w:lang w:val="es-US"/>
        </w:rPr>
      </w:pPr>
      <w:r w:rsidRPr="00251F3C">
        <w:rPr>
          <w:rFonts w:ascii="Arial" w:hAnsi="Arial" w:cs="Arial"/>
          <w:sz w:val="24"/>
          <w:szCs w:val="24"/>
          <w:lang w:val="es-US"/>
        </w:rPr>
        <w:t>Restrinja todos los viajes que no sean esenciales, incluidos los eventos de conferencias en persona.</w:t>
      </w:r>
      <w:r w:rsidR="00366801" w:rsidRPr="00251F3C">
        <w:rPr>
          <w:rFonts w:ascii="Arial" w:hAnsi="Arial" w:cs="Arial"/>
          <w:sz w:val="24"/>
          <w:szCs w:val="24"/>
          <w:lang w:val="es-US"/>
        </w:rPr>
        <w:t xml:space="preserve"> </w:t>
      </w:r>
    </w:p>
    <w:p w14:paraId="44657E5C" w14:textId="77777777" w:rsidR="007F0F44" w:rsidRPr="00251F3C" w:rsidRDefault="007F0F44" w:rsidP="00366801">
      <w:pPr>
        <w:jc w:val="both"/>
        <w:rPr>
          <w:rFonts w:ascii="Arial" w:hAnsi="Arial" w:cs="Arial"/>
          <w:b/>
          <w:color w:val="2E74B5" w:themeColor="accent1" w:themeShade="BF"/>
          <w:sz w:val="32"/>
          <w:szCs w:val="32"/>
          <w:lang w:val="es-US"/>
        </w:rPr>
      </w:pPr>
    </w:p>
    <w:p w14:paraId="04AD5EED" w14:textId="77777777" w:rsidR="007F0F44" w:rsidRPr="00251F3C" w:rsidRDefault="007F0F44" w:rsidP="00366801">
      <w:pPr>
        <w:jc w:val="both"/>
        <w:rPr>
          <w:rFonts w:ascii="Arial" w:hAnsi="Arial" w:cs="Arial"/>
          <w:b/>
          <w:color w:val="2E74B5" w:themeColor="accent1" w:themeShade="BF"/>
          <w:sz w:val="32"/>
          <w:szCs w:val="32"/>
          <w:lang w:val="es-US"/>
        </w:rPr>
      </w:pPr>
    </w:p>
    <w:p w14:paraId="77339A78" w14:textId="77777777" w:rsidR="00251F3C" w:rsidRPr="00D452D1" w:rsidRDefault="00251F3C" w:rsidP="00366801">
      <w:pPr>
        <w:jc w:val="both"/>
        <w:rPr>
          <w:rFonts w:ascii="Arial" w:hAnsi="Arial" w:cs="Arial"/>
          <w:b/>
          <w:color w:val="2E74B5" w:themeColor="accent1" w:themeShade="BF"/>
          <w:sz w:val="32"/>
          <w:szCs w:val="32"/>
          <w:lang w:val="es-US"/>
        </w:rPr>
      </w:pPr>
      <w:r w:rsidRPr="00D452D1">
        <w:rPr>
          <w:rFonts w:ascii="Arial" w:hAnsi="Arial" w:cs="Arial"/>
          <w:b/>
          <w:color w:val="2E74B5" w:themeColor="accent1" w:themeShade="BF"/>
          <w:sz w:val="32"/>
          <w:szCs w:val="32"/>
          <w:lang w:val="es-US"/>
        </w:rPr>
        <w:lastRenderedPageBreak/>
        <w:t>Regulaciones de la tienda minorista</w:t>
      </w:r>
    </w:p>
    <w:p w14:paraId="331DD177" w14:textId="77777777" w:rsidR="00251F3C" w:rsidRPr="00D452D1" w:rsidRDefault="00251F3C" w:rsidP="00366801">
      <w:pPr>
        <w:jc w:val="both"/>
        <w:rPr>
          <w:rFonts w:ascii="Arial" w:hAnsi="Arial" w:cs="Arial"/>
          <w:b/>
          <w:color w:val="2E74B5" w:themeColor="accent1" w:themeShade="BF"/>
          <w:sz w:val="32"/>
          <w:szCs w:val="32"/>
          <w:lang w:val="es-US"/>
        </w:rPr>
      </w:pPr>
    </w:p>
    <w:p w14:paraId="6F95A5FC" w14:textId="77777777" w:rsidR="00251F3C" w:rsidRPr="00251F3C" w:rsidRDefault="00251F3C" w:rsidP="00251F3C">
      <w:pPr>
        <w:spacing w:line="360" w:lineRule="auto"/>
        <w:jc w:val="both"/>
        <w:rPr>
          <w:rFonts w:ascii="Arial" w:hAnsi="Arial" w:cs="Arial"/>
          <w:sz w:val="24"/>
          <w:szCs w:val="24"/>
          <w:lang w:val="es-US"/>
        </w:rPr>
      </w:pPr>
      <w:r w:rsidRPr="00251F3C">
        <w:rPr>
          <w:rFonts w:ascii="Arial" w:hAnsi="Arial" w:cs="Arial"/>
          <w:sz w:val="24"/>
          <w:szCs w:val="24"/>
          <w:lang w:val="es-US"/>
        </w:rPr>
        <w:t>Las tiendas minoristas que están abiertas para las ventas en la tienda deben:</w:t>
      </w:r>
    </w:p>
    <w:p w14:paraId="39208740" w14:textId="14A61A49" w:rsidR="00251F3C" w:rsidRPr="00251F3C" w:rsidRDefault="00251F3C" w:rsidP="00415C13">
      <w:pPr>
        <w:pStyle w:val="ListParagraph"/>
        <w:numPr>
          <w:ilvl w:val="0"/>
          <w:numId w:val="5"/>
        </w:numPr>
        <w:spacing w:line="360" w:lineRule="auto"/>
        <w:jc w:val="both"/>
        <w:rPr>
          <w:rFonts w:ascii="Arial" w:hAnsi="Arial" w:cs="Arial"/>
          <w:sz w:val="24"/>
          <w:szCs w:val="24"/>
          <w:lang w:val="es-US"/>
        </w:rPr>
      </w:pPr>
      <w:r w:rsidRPr="00251F3C">
        <w:rPr>
          <w:rFonts w:ascii="Arial" w:hAnsi="Arial" w:cs="Arial"/>
          <w:sz w:val="24"/>
          <w:szCs w:val="24"/>
          <w:lang w:val="es-US"/>
        </w:rPr>
        <w:t>Crear material de comunicación para los clientes (por ejemplo, carteles o folletos) para informarles de los cambios en las prácticas de la tienda y explicar las precauciones que la tienda está tomando para prevenir infecciones.</w:t>
      </w:r>
    </w:p>
    <w:p w14:paraId="2FF182D5" w14:textId="6E87FD39" w:rsidR="00251F3C" w:rsidRPr="00251F3C" w:rsidRDefault="00251F3C" w:rsidP="00415C13">
      <w:pPr>
        <w:pStyle w:val="ListParagraph"/>
        <w:numPr>
          <w:ilvl w:val="0"/>
          <w:numId w:val="5"/>
        </w:numPr>
        <w:spacing w:line="360" w:lineRule="auto"/>
        <w:jc w:val="both"/>
        <w:rPr>
          <w:rFonts w:ascii="Arial" w:hAnsi="Arial" w:cs="Arial"/>
          <w:sz w:val="24"/>
          <w:szCs w:val="24"/>
          <w:lang w:val="es-US"/>
        </w:rPr>
      </w:pPr>
      <w:r w:rsidRPr="00251F3C">
        <w:rPr>
          <w:rFonts w:ascii="Arial" w:hAnsi="Arial" w:cs="Arial"/>
          <w:sz w:val="24"/>
          <w:szCs w:val="24"/>
          <w:lang w:val="es-US"/>
        </w:rPr>
        <w:t>Establecer líneas para regular la entrada de acuerdo con el inciso (c) de esta sección, con marcas para los usuarios que les permitan pararse por lo menos a seis pies uno del otro mientras esperan. Las tiendas también deben explorar alternativas a las filas, como permitir que los clientes esperen en sus autos un mensaje de texto o una llamada telefónica, permitir el distanciamiento social y acomodar a las personas mayores o con discapacidades.</w:t>
      </w:r>
    </w:p>
    <w:p w14:paraId="174B5FF0" w14:textId="3BF098FF" w:rsidR="00251F3C" w:rsidRPr="00251F3C" w:rsidRDefault="00251F3C" w:rsidP="00415C13">
      <w:pPr>
        <w:pStyle w:val="ListParagraph"/>
        <w:numPr>
          <w:ilvl w:val="0"/>
          <w:numId w:val="5"/>
        </w:numPr>
        <w:spacing w:line="360" w:lineRule="auto"/>
        <w:jc w:val="both"/>
        <w:rPr>
          <w:rFonts w:ascii="Arial" w:hAnsi="Arial" w:cs="Arial"/>
          <w:sz w:val="24"/>
          <w:szCs w:val="24"/>
          <w:lang w:val="es-US"/>
        </w:rPr>
      </w:pPr>
      <w:r w:rsidRPr="00251F3C">
        <w:rPr>
          <w:rFonts w:ascii="Arial" w:hAnsi="Arial" w:cs="Arial"/>
          <w:sz w:val="24"/>
          <w:szCs w:val="24"/>
          <w:lang w:val="es-US"/>
        </w:rPr>
        <w:t>Cumplir con las siguientes restricciones:</w:t>
      </w:r>
    </w:p>
    <w:p w14:paraId="4E90E43B" w14:textId="77777777" w:rsidR="00251F3C" w:rsidRDefault="00251F3C" w:rsidP="00415C13">
      <w:pPr>
        <w:pStyle w:val="ListParagraph"/>
        <w:numPr>
          <w:ilvl w:val="0"/>
          <w:numId w:val="20"/>
        </w:numPr>
        <w:spacing w:line="360" w:lineRule="auto"/>
        <w:jc w:val="both"/>
        <w:rPr>
          <w:rFonts w:ascii="Arial" w:hAnsi="Arial" w:cs="Arial"/>
          <w:sz w:val="24"/>
          <w:szCs w:val="24"/>
          <w:lang w:val="es-US"/>
        </w:rPr>
      </w:pPr>
      <w:r w:rsidRPr="00251F3C">
        <w:rPr>
          <w:rFonts w:ascii="Arial" w:hAnsi="Arial" w:cs="Arial"/>
          <w:sz w:val="24"/>
          <w:szCs w:val="24"/>
          <w:lang w:val="es-US"/>
        </w:rPr>
        <w:t>Crear al menos dos horas semanales de tiempo de compra dedicado a poblaciones vulnerables, que para propósitos de esta orden son personas mayores de 60 años, mujeres embarazadas y aquellas con enfermedades crónicas como enfermedades cardíacas, diabetes y enfermedades pulmonares.</w:t>
      </w:r>
    </w:p>
    <w:p w14:paraId="17B0031F" w14:textId="093843E2" w:rsidR="00251F3C" w:rsidRPr="00251F3C" w:rsidRDefault="00251F3C" w:rsidP="00415C13">
      <w:pPr>
        <w:pStyle w:val="ListParagraph"/>
        <w:numPr>
          <w:ilvl w:val="0"/>
          <w:numId w:val="20"/>
        </w:numPr>
        <w:spacing w:line="360" w:lineRule="auto"/>
        <w:jc w:val="both"/>
        <w:rPr>
          <w:rFonts w:ascii="Arial" w:hAnsi="Arial" w:cs="Arial"/>
          <w:sz w:val="24"/>
          <w:szCs w:val="24"/>
          <w:lang w:val="es-US"/>
        </w:rPr>
      </w:pPr>
      <w:r w:rsidRPr="00251F3C">
        <w:rPr>
          <w:rFonts w:ascii="Arial" w:hAnsi="Arial" w:cs="Arial"/>
          <w:sz w:val="24"/>
          <w:szCs w:val="24"/>
          <w:lang w:val="es-US"/>
        </w:rPr>
        <w:t>El director del Departamento de Salud y Servicios Humanos está autorizado a emitir una orden de emergencia variando los límites de capacidad descritos en esta subsección según sea necesario para proteger la salud pública.</w:t>
      </w:r>
    </w:p>
    <w:p w14:paraId="356D86D1" w14:textId="6EB2FF34" w:rsidR="00251F3C" w:rsidRDefault="00334663" w:rsidP="00415C13">
      <w:pPr>
        <w:pStyle w:val="ListParagraph"/>
        <w:numPr>
          <w:ilvl w:val="0"/>
          <w:numId w:val="5"/>
        </w:numPr>
        <w:spacing w:line="360" w:lineRule="auto"/>
        <w:jc w:val="both"/>
        <w:rPr>
          <w:rFonts w:ascii="Arial" w:hAnsi="Arial" w:cs="Arial"/>
          <w:sz w:val="24"/>
          <w:szCs w:val="24"/>
          <w:lang w:val="es-US"/>
        </w:rPr>
      </w:pPr>
      <w:r>
        <w:rPr>
          <w:rFonts w:ascii="Arial" w:hAnsi="Arial" w:cs="Arial"/>
          <w:sz w:val="24"/>
          <w:szCs w:val="24"/>
          <w:lang w:val="es-US"/>
        </w:rPr>
        <w:t>Colocar letreros en la(s) entrada</w:t>
      </w:r>
      <w:r w:rsidR="00251F3C" w:rsidRPr="00251F3C">
        <w:rPr>
          <w:rFonts w:ascii="Arial" w:hAnsi="Arial" w:cs="Arial"/>
          <w:sz w:val="24"/>
          <w:szCs w:val="24"/>
          <w:lang w:val="es-US"/>
        </w:rPr>
        <w:t>(s) de la tienda que indiquen a los clientes su obligación legal de cubrirse la cara cuando estén dentro de la tienda.</w:t>
      </w:r>
    </w:p>
    <w:p w14:paraId="128A3CFF" w14:textId="77777777" w:rsidR="00251F3C" w:rsidRDefault="00251F3C" w:rsidP="00415C13">
      <w:pPr>
        <w:pStyle w:val="ListParagraph"/>
        <w:numPr>
          <w:ilvl w:val="0"/>
          <w:numId w:val="5"/>
        </w:numPr>
        <w:spacing w:line="360" w:lineRule="auto"/>
        <w:jc w:val="both"/>
        <w:rPr>
          <w:rFonts w:ascii="Arial" w:hAnsi="Arial" w:cs="Arial"/>
          <w:sz w:val="24"/>
          <w:szCs w:val="24"/>
          <w:lang w:val="es-US"/>
        </w:rPr>
      </w:pPr>
      <w:r w:rsidRPr="00251F3C">
        <w:rPr>
          <w:rFonts w:ascii="Arial" w:hAnsi="Arial" w:cs="Arial"/>
          <w:sz w:val="24"/>
          <w:szCs w:val="24"/>
          <w:lang w:val="es-US"/>
        </w:rPr>
        <w:t>Coloque letreros en las entradas de las tiendas para informar a los clientes que no ingresen si están o han estado enfermos recientemente.</w:t>
      </w:r>
    </w:p>
    <w:p w14:paraId="3D8F42AE" w14:textId="77777777" w:rsidR="00251F3C" w:rsidRDefault="00251F3C" w:rsidP="00415C13">
      <w:pPr>
        <w:pStyle w:val="ListParagraph"/>
        <w:numPr>
          <w:ilvl w:val="0"/>
          <w:numId w:val="5"/>
        </w:numPr>
        <w:spacing w:line="360" w:lineRule="auto"/>
        <w:jc w:val="both"/>
        <w:rPr>
          <w:rFonts w:ascii="Arial" w:hAnsi="Arial" w:cs="Arial"/>
          <w:sz w:val="24"/>
          <w:szCs w:val="24"/>
          <w:lang w:val="es-US"/>
        </w:rPr>
      </w:pPr>
      <w:r w:rsidRPr="00251F3C">
        <w:rPr>
          <w:rFonts w:ascii="Arial" w:hAnsi="Arial" w:cs="Arial"/>
          <w:sz w:val="24"/>
          <w:szCs w:val="24"/>
          <w:lang w:val="es-US"/>
        </w:rPr>
        <w:t>Diseñar espacios y almacenar actividades de manera que aliente a los empleados y clientes a mantener una distancia de seis pies entre sí.</w:t>
      </w:r>
    </w:p>
    <w:p w14:paraId="7C6F0615" w14:textId="77777777" w:rsidR="00251F3C" w:rsidRDefault="00251F3C" w:rsidP="00415C13">
      <w:pPr>
        <w:pStyle w:val="ListParagraph"/>
        <w:numPr>
          <w:ilvl w:val="0"/>
          <w:numId w:val="5"/>
        </w:numPr>
        <w:spacing w:line="360" w:lineRule="auto"/>
        <w:jc w:val="both"/>
        <w:rPr>
          <w:rFonts w:ascii="Arial" w:hAnsi="Arial" w:cs="Arial"/>
          <w:sz w:val="24"/>
          <w:szCs w:val="24"/>
          <w:lang w:val="es-US"/>
        </w:rPr>
      </w:pPr>
      <w:r w:rsidRPr="00251F3C">
        <w:rPr>
          <w:rFonts w:ascii="Arial" w:hAnsi="Arial" w:cs="Arial"/>
          <w:sz w:val="24"/>
          <w:szCs w:val="24"/>
          <w:lang w:val="es-US"/>
        </w:rPr>
        <w:lastRenderedPageBreak/>
        <w:t>Instale barreras físicas en la caja u otros puntos de servicio que requieran interacción, incluidas barreras de plexiglás, marcadores de cinta o mesas, según corresponda.</w:t>
      </w:r>
    </w:p>
    <w:p w14:paraId="56A6A59D" w14:textId="77777777" w:rsidR="00251F3C" w:rsidRDefault="00251F3C" w:rsidP="00415C13">
      <w:pPr>
        <w:pStyle w:val="ListParagraph"/>
        <w:numPr>
          <w:ilvl w:val="0"/>
          <w:numId w:val="5"/>
        </w:numPr>
        <w:spacing w:line="360" w:lineRule="auto"/>
        <w:jc w:val="both"/>
        <w:rPr>
          <w:rFonts w:ascii="Arial" w:hAnsi="Arial" w:cs="Arial"/>
          <w:sz w:val="24"/>
          <w:szCs w:val="24"/>
          <w:lang w:val="es-US"/>
        </w:rPr>
      </w:pPr>
      <w:r w:rsidRPr="00251F3C">
        <w:rPr>
          <w:rFonts w:ascii="Arial" w:hAnsi="Arial" w:cs="Arial"/>
          <w:sz w:val="24"/>
          <w:szCs w:val="24"/>
          <w:lang w:val="es-US"/>
        </w:rPr>
        <w:t>Establecer un protocolo mejorado de limpieza y desinfección para áreas de alto contacto como baños, máquinas de tarjetas de crédito, teclados, mostradores, carritos de compras y otras superficies.</w:t>
      </w:r>
    </w:p>
    <w:p w14:paraId="029FCEFD" w14:textId="77777777" w:rsidR="00251F3C" w:rsidRDefault="00251F3C" w:rsidP="00415C13">
      <w:pPr>
        <w:pStyle w:val="ListParagraph"/>
        <w:numPr>
          <w:ilvl w:val="0"/>
          <w:numId w:val="5"/>
        </w:numPr>
        <w:spacing w:line="360" w:lineRule="auto"/>
        <w:jc w:val="both"/>
        <w:rPr>
          <w:rFonts w:ascii="Arial" w:hAnsi="Arial" w:cs="Arial"/>
          <w:sz w:val="24"/>
          <w:szCs w:val="24"/>
          <w:lang w:val="es-US"/>
        </w:rPr>
      </w:pPr>
      <w:r w:rsidRPr="00251F3C">
        <w:rPr>
          <w:rFonts w:ascii="Arial" w:hAnsi="Arial" w:cs="Arial"/>
          <w:sz w:val="24"/>
          <w:szCs w:val="24"/>
          <w:lang w:val="es-US"/>
        </w:rPr>
        <w:t>Capacite a los empleados en:</w:t>
      </w:r>
    </w:p>
    <w:p w14:paraId="68149D48" w14:textId="77777777" w:rsidR="00251F3C" w:rsidRDefault="00251F3C" w:rsidP="00415C13">
      <w:pPr>
        <w:pStyle w:val="ListParagraph"/>
        <w:numPr>
          <w:ilvl w:val="0"/>
          <w:numId w:val="5"/>
        </w:numPr>
        <w:spacing w:line="360" w:lineRule="auto"/>
        <w:jc w:val="both"/>
        <w:rPr>
          <w:rFonts w:ascii="Arial" w:hAnsi="Arial" w:cs="Arial"/>
          <w:sz w:val="24"/>
          <w:szCs w:val="24"/>
          <w:lang w:val="es-US"/>
        </w:rPr>
      </w:pPr>
      <w:r w:rsidRPr="00251F3C">
        <w:rPr>
          <w:rFonts w:ascii="Arial" w:hAnsi="Arial" w:cs="Arial"/>
          <w:sz w:val="24"/>
          <w:szCs w:val="24"/>
          <w:lang w:val="es-US"/>
        </w:rPr>
        <w:t>Procedimientos de limpieza adecuados, incluida la formación de los cajeros sobre la limpieza entre transacciones de clientes.</w:t>
      </w:r>
    </w:p>
    <w:p w14:paraId="095961F3" w14:textId="77777777" w:rsidR="000A5367" w:rsidRDefault="00251F3C" w:rsidP="00415C13">
      <w:pPr>
        <w:pStyle w:val="ListParagraph"/>
        <w:numPr>
          <w:ilvl w:val="0"/>
          <w:numId w:val="5"/>
        </w:numPr>
        <w:spacing w:line="360" w:lineRule="auto"/>
        <w:jc w:val="both"/>
        <w:rPr>
          <w:rFonts w:ascii="Arial" w:hAnsi="Arial" w:cs="Arial"/>
          <w:sz w:val="24"/>
          <w:szCs w:val="24"/>
          <w:lang w:val="es-US"/>
        </w:rPr>
      </w:pPr>
      <w:r w:rsidRPr="00251F3C">
        <w:rPr>
          <w:rFonts w:ascii="Arial" w:hAnsi="Arial" w:cs="Arial"/>
          <w:sz w:val="24"/>
          <w:szCs w:val="24"/>
          <w:lang w:val="es-US"/>
        </w:rPr>
        <w:t>Cómo manejar a los clientes sintomáticos a la entrada o en la tienda.</w:t>
      </w:r>
    </w:p>
    <w:p w14:paraId="0816E02D" w14:textId="4D09BB0B" w:rsidR="000A5367" w:rsidRPr="000A5367" w:rsidRDefault="00251F3C" w:rsidP="00415C13">
      <w:pPr>
        <w:pStyle w:val="ListParagraph"/>
        <w:numPr>
          <w:ilvl w:val="0"/>
          <w:numId w:val="5"/>
        </w:numPr>
        <w:spacing w:line="360" w:lineRule="auto"/>
        <w:jc w:val="both"/>
        <w:rPr>
          <w:rFonts w:ascii="Arial" w:hAnsi="Arial" w:cs="Arial"/>
          <w:sz w:val="24"/>
          <w:szCs w:val="24"/>
          <w:lang w:val="es-US"/>
        </w:rPr>
      </w:pPr>
      <w:r w:rsidRPr="000A5367">
        <w:rPr>
          <w:rFonts w:ascii="Arial" w:hAnsi="Arial" w:cs="Arial"/>
          <w:sz w:val="24"/>
          <w:szCs w:val="24"/>
          <w:lang w:val="es-US"/>
        </w:rPr>
        <w:t>Notificar a los empleados si el empleador se entera de que una persona (incluido un cliente o proveedor) con un caso confirmado de COVID-19 ha visitado la tienda.</w:t>
      </w:r>
      <w:r w:rsidR="000A5367" w:rsidRPr="000A5367">
        <w:rPr>
          <w:rFonts w:ascii="Arial" w:hAnsi="Arial" w:cs="Arial"/>
          <w:sz w:val="24"/>
          <w:szCs w:val="24"/>
          <w:lang w:val="es-US"/>
        </w:rPr>
        <w:t xml:space="preserve"> </w:t>
      </w:r>
    </w:p>
    <w:p w14:paraId="775A55F7" w14:textId="05A78E9D" w:rsidR="00366801" w:rsidRPr="000A5367" w:rsidRDefault="00251F3C" w:rsidP="00415C13">
      <w:pPr>
        <w:pStyle w:val="ListParagraph"/>
        <w:numPr>
          <w:ilvl w:val="0"/>
          <w:numId w:val="5"/>
        </w:numPr>
        <w:spacing w:line="360" w:lineRule="auto"/>
        <w:jc w:val="both"/>
        <w:rPr>
          <w:rFonts w:ascii="Arial" w:hAnsi="Arial" w:cs="Arial"/>
          <w:sz w:val="24"/>
          <w:szCs w:val="24"/>
          <w:lang w:val="es-US"/>
        </w:rPr>
      </w:pPr>
      <w:r w:rsidRPr="000A5367">
        <w:rPr>
          <w:rFonts w:ascii="Arial" w:hAnsi="Arial" w:cs="Arial"/>
          <w:sz w:val="24"/>
          <w:szCs w:val="24"/>
          <w:lang w:val="es-US"/>
        </w:rPr>
        <w:t>Limite la dotación de personal al número mínimo necesario para operar.</w:t>
      </w:r>
      <w:r w:rsidR="00366801" w:rsidRPr="00E75A3F">
        <w:t> </w:t>
      </w:r>
    </w:p>
    <w:p w14:paraId="0329B35E" w14:textId="77777777" w:rsidR="000A5367" w:rsidRPr="000A5367" w:rsidRDefault="000A5367" w:rsidP="000A5367">
      <w:pPr>
        <w:spacing w:line="360" w:lineRule="auto"/>
        <w:jc w:val="both"/>
        <w:rPr>
          <w:rFonts w:ascii="Arial" w:hAnsi="Arial" w:cs="Arial"/>
          <w:sz w:val="24"/>
          <w:szCs w:val="24"/>
          <w:lang w:val="es-US"/>
        </w:rPr>
      </w:pPr>
      <w:r w:rsidRPr="000A5367">
        <w:rPr>
          <w:rFonts w:ascii="Arial" w:hAnsi="Arial" w:cs="Arial"/>
          <w:b/>
          <w:color w:val="2E74B5" w:themeColor="accent1" w:themeShade="BF"/>
          <w:sz w:val="32"/>
          <w:szCs w:val="32"/>
          <w:lang w:val="es-US"/>
        </w:rPr>
        <w:t>Reglamento de la oficina</w:t>
      </w:r>
    </w:p>
    <w:p w14:paraId="3F950B60" w14:textId="77777777" w:rsidR="000A5367" w:rsidRDefault="000A5367" w:rsidP="00415C13">
      <w:pPr>
        <w:pStyle w:val="ListParagraph"/>
        <w:numPr>
          <w:ilvl w:val="0"/>
          <w:numId w:val="21"/>
        </w:numPr>
        <w:spacing w:line="360" w:lineRule="auto"/>
        <w:jc w:val="both"/>
        <w:rPr>
          <w:rFonts w:ascii="Arial" w:hAnsi="Arial" w:cs="Arial"/>
          <w:sz w:val="24"/>
          <w:szCs w:val="24"/>
          <w:lang w:val="es-US"/>
        </w:rPr>
      </w:pPr>
      <w:r w:rsidRPr="000A5367">
        <w:rPr>
          <w:rFonts w:ascii="Arial" w:hAnsi="Arial" w:cs="Arial"/>
          <w:sz w:val="24"/>
          <w:szCs w:val="24"/>
          <w:lang w:val="es-US"/>
        </w:rPr>
        <w:t>Asigne puntos de entrada dedicados a todos los empleados para reducir la congestión en la entrada principal.</w:t>
      </w:r>
    </w:p>
    <w:p w14:paraId="4478D6DD" w14:textId="77777777" w:rsidR="000A5367" w:rsidRDefault="000A5367" w:rsidP="00415C13">
      <w:pPr>
        <w:pStyle w:val="ListParagraph"/>
        <w:numPr>
          <w:ilvl w:val="0"/>
          <w:numId w:val="21"/>
        </w:numPr>
        <w:spacing w:line="360" w:lineRule="auto"/>
        <w:jc w:val="both"/>
        <w:rPr>
          <w:rFonts w:ascii="Arial" w:hAnsi="Arial" w:cs="Arial"/>
          <w:sz w:val="24"/>
          <w:szCs w:val="24"/>
          <w:lang w:val="es-US"/>
        </w:rPr>
      </w:pPr>
      <w:r w:rsidRPr="000A5367">
        <w:rPr>
          <w:rFonts w:ascii="Arial" w:hAnsi="Arial" w:cs="Arial"/>
          <w:sz w:val="24"/>
          <w:szCs w:val="24"/>
          <w:lang w:val="es-US"/>
        </w:rPr>
        <w:t>Proporcionar indicadores visuales del espacio apropiado para los empleados fuera del edificio en caso de congestión.</w:t>
      </w:r>
    </w:p>
    <w:p w14:paraId="04D3E048" w14:textId="77777777" w:rsidR="000A5367" w:rsidRDefault="000A5367" w:rsidP="00415C13">
      <w:pPr>
        <w:pStyle w:val="ListParagraph"/>
        <w:numPr>
          <w:ilvl w:val="0"/>
          <w:numId w:val="21"/>
        </w:numPr>
        <w:spacing w:line="360" w:lineRule="auto"/>
        <w:jc w:val="both"/>
        <w:rPr>
          <w:rFonts w:ascii="Arial" w:hAnsi="Arial" w:cs="Arial"/>
          <w:sz w:val="24"/>
          <w:szCs w:val="24"/>
          <w:lang w:val="es-US"/>
        </w:rPr>
      </w:pPr>
      <w:r w:rsidRPr="000A5367">
        <w:rPr>
          <w:rFonts w:ascii="Arial" w:hAnsi="Arial" w:cs="Arial"/>
          <w:sz w:val="24"/>
          <w:szCs w:val="24"/>
          <w:lang w:val="es-US"/>
        </w:rPr>
        <w:t>Tomar medidas para reducir la congestión en las entradas y asegurar la efectividad de la inspección (por ejemplo, escalonando las horas de inicio, adoptando un horario de rotación en el que solo la mitad de los empleados estén en la ofi</w:t>
      </w:r>
      <w:r>
        <w:rPr>
          <w:rFonts w:ascii="Arial" w:hAnsi="Arial" w:cs="Arial"/>
          <w:sz w:val="24"/>
          <w:szCs w:val="24"/>
          <w:lang w:val="es-US"/>
        </w:rPr>
        <w:t>cina en un momento determinado).</w:t>
      </w:r>
    </w:p>
    <w:p w14:paraId="18B3A0B9" w14:textId="77777777" w:rsidR="000A5367" w:rsidRDefault="000A5367" w:rsidP="00415C13">
      <w:pPr>
        <w:pStyle w:val="ListParagraph"/>
        <w:numPr>
          <w:ilvl w:val="0"/>
          <w:numId w:val="21"/>
        </w:numPr>
        <w:spacing w:line="360" w:lineRule="auto"/>
        <w:jc w:val="both"/>
        <w:rPr>
          <w:rFonts w:ascii="Arial" w:hAnsi="Arial" w:cs="Arial"/>
          <w:sz w:val="24"/>
          <w:szCs w:val="24"/>
          <w:lang w:val="es-US"/>
        </w:rPr>
      </w:pPr>
      <w:r w:rsidRPr="000A5367">
        <w:rPr>
          <w:rFonts w:ascii="Arial" w:hAnsi="Arial" w:cs="Arial"/>
          <w:sz w:val="24"/>
          <w:szCs w:val="24"/>
          <w:lang w:val="es-US"/>
        </w:rPr>
        <w:t>Exigir cubrirse la cara en los espacios compartidos, incluso durante las reuniones en persona y en los baños y pasillos.</w:t>
      </w:r>
    </w:p>
    <w:p w14:paraId="7B032F84" w14:textId="77777777" w:rsidR="000A5367" w:rsidRDefault="000A5367" w:rsidP="00415C13">
      <w:pPr>
        <w:pStyle w:val="ListParagraph"/>
        <w:numPr>
          <w:ilvl w:val="0"/>
          <w:numId w:val="21"/>
        </w:numPr>
        <w:spacing w:line="360" w:lineRule="auto"/>
        <w:jc w:val="both"/>
        <w:rPr>
          <w:rFonts w:ascii="Arial" w:hAnsi="Arial" w:cs="Arial"/>
          <w:sz w:val="24"/>
          <w:szCs w:val="24"/>
          <w:lang w:val="es-US"/>
        </w:rPr>
      </w:pPr>
      <w:r w:rsidRPr="000A5367">
        <w:rPr>
          <w:rFonts w:ascii="Arial" w:hAnsi="Arial" w:cs="Arial"/>
          <w:sz w:val="24"/>
          <w:szCs w:val="24"/>
          <w:lang w:val="es-US"/>
        </w:rPr>
        <w:t>Aumentar el distanciamiento entre los empleados al distribuir los espacios de trabajo, escalonar el uso del espacio de trabajo, restringir el espacio común no esencial (por ejemplo, cafeterías), proporcionar señales visuales para guiar el movimiento y la actividad (por ejemplo, restringir la capacidad del ascensor con marcas, cerrar las salas de conferencias).</w:t>
      </w:r>
    </w:p>
    <w:p w14:paraId="6D97817E" w14:textId="77777777" w:rsidR="000A5367" w:rsidRDefault="000A5367" w:rsidP="00415C13">
      <w:pPr>
        <w:pStyle w:val="ListParagraph"/>
        <w:numPr>
          <w:ilvl w:val="0"/>
          <w:numId w:val="21"/>
        </w:numPr>
        <w:spacing w:line="360" w:lineRule="auto"/>
        <w:jc w:val="both"/>
        <w:rPr>
          <w:rFonts w:ascii="Arial" w:hAnsi="Arial" w:cs="Arial"/>
          <w:sz w:val="24"/>
          <w:szCs w:val="24"/>
          <w:lang w:val="es-US"/>
        </w:rPr>
      </w:pPr>
      <w:r w:rsidRPr="000A5367">
        <w:rPr>
          <w:rFonts w:ascii="Arial" w:hAnsi="Arial" w:cs="Arial"/>
          <w:sz w:val="24"/>
          <w:szCs w:val="24"/>
          <w:lang w:val="es-US"/>
        </w:rPr>
        <w:t>Apague las fuentes de agua.</w:t>
      </w:r>
    </w:p>
    <w:p w14:paraId="757074A1" w14:textId="77777777" w:rsidR="000A5367" w:rsidRDefault="000A5367" w:rsidP="00415C13">
      <w:pPr>
        <w:pStyle w:val="ListParagraph"/>
        <w:numPr>
          <w:ilvl w:val="0"/>
          <w:numId w:val="21"/>
        </w:numPr>
        <w:spacing w:line="360" w:lineRule="auto"/>
        <w:jc w:val="both"/>
        <w:rPr>
          <w:rFonts w:ascii="Arial" w:hAnsi="Arial" w:cs="Arial"/>
          <w:sz w:val="24"/>
          <w:szCs w:val="24"/>
          <w:lang w:val="es-US"/>
        </w:rPr>
      </w:pPr>
      <w:r w:rsidRPr="000A5367">
        <w:rPr>
          <w:rFonts w:ascii="Arial" w:hAnsi="Arial" w:cs="Arial"/>
          <w:sz w:val="24"/>
          <w:szCs w:val="24"/>
          <w:lang w:val="es-US"/>
        </w:rPr>
        <w:lastRenderedPageBreak/>
        <w:t>Prohibir las tertulias y reuniones sociales que no permitan el distanciamiento social o que generen movimientos innecesarios en la oficina.</w:t>
      </w:r>
    </w:p>
    <w:p w14:paraId="356578D9" w14:textId="77777777" w:rsidR="000A5367" w:rsidRDefault="000A5367" w:rsidP="00415C13">
      <w:pPr>
        <w:pStyle w:val="ListParagraph"/>
        <w:numPr>
          <w:ilvl w:val="0"/>
          <w:numId w:val="21"/>
        </w:numPr>
        <w:spacing w:line="360" w:lineRule="auto"/>
        <w:jc w:val="both"/>
        <w:rPr>
          <w:rFonts w:ascii="Arial" w:hAnsi="Arial" w:cs="Arial"/>
          <w:sz w:val="24"/>
          <w:szCs w:val="24"/>
          <w:lang w:val="es-US"/>
        </w:rPr>
      </w:pPr>
      <w:r w:rsidRPr="000A5367">
        <w:rPr>
          <w:rFonts w:ascii="Arial" w:hAnsi="Arial" w:cs="Arial"/>
          <w:sz w:val="24"/>
          <w:szCs w:val="24"/>
          <w:lang w:val="es-US"/>
        </w:rPr>
        <w:t>Proporcionar suministros de desinfección y exigir a los empleados que limpien sus estaciones de trabajo al menos dos veces al día.</w:t>
      </w:r>
    </w:p>
    <w:p w14:paraId="0E6645BB" w14:textId="77777777" w:rsidR="000A5367" w:rsidRDefault="000A5367" w:rsidP="00415C13">
      <w:pPr>
        <w:pStyle w:val="ListParagraph"/>
        <w:numPr>
          <w:ilvl w:val="0"/>
          <w:numId w:val="21"/>
        </w:numPr>
        <w:spacing w:line="360" w:lineRule="auto"/>
        <w:jc w:val="both"/>
        <w:rPr>
          <w:rFonts w:ascii="Arial" w:hAnsi="Arial" w:cs="Arial"/>
          <w:sz w:val="24"/>
          <w:szCs w:val="24"/>
          <w:lang w:val="es-US"/>
        </w:rPr>
      </w:pPr>
      <w:r w:rsidRPr="000A5367">
        <w:rPr>
          <w:rFonts w:ascii="Arial" w:hAnsi="Arial" w:cs="Arial"/>
          <w:sz w:val="24"/>
          <w:szCs w:val="24"/>
          <w:lang w:val="es-US"/>
        </w:rPr>
        <w:t>Colocar carteles sobre la importancia de la higiene personal.</w:t>
      </w:r>
    </w:p>
    <w:p w14:paraId="7EF2DAC5" w14:textId="77777777" w:rsidR="000A5367" w:rsidRDefault="000A5367" w:rsidP="00415C13">
      <w:pPr>
        <w:pStyle w:val="ListParagraph"/>
        <w:numPr>
          <w:ilvl w:val="0"/>
          <w:numId w:val="21"/>
        </w:numPr>
        <w:spacing w:line="360" w:lineRule="auto"/>
        <w:jc w:val="both"/>
        <w:rPr>
          <w:rFonts w:ascii="Arial" w:hAnsi="Arial" w:cs="Arial"/>
          <w:sz w:val="24"/>
          <w:szCs w:val="24"/>
          <w:lang w:val="es-US"/>
        </w:rPr>
      </w:pPr>
      <w:r w:rsidRPr="000A5367">
        <w:rPr>
          <w:rFonts w:ascii="Arial" w:hAnsi="Arial" w:cs="Arial"/>
          <w:sz w:val="24"/>
          <w:szCs w:val="24"/>
          <w:lang w:val="es-US"/>
        </w:rPr>
        <w:t>Desinfecte las superficies de alto contacto en las oficinas (por ejemplo, marcadores de pizarra, baños, manijas) y minimice los elementos compartidos cuando sea posible (por ejemplo, bolígrafos, controles remotos y pizarras blancas).</w:t>
      </w:r>
    </w:p>
    <w:p w14:paraId="663F16EB" w14:textId="77777777" w:rsidR="000A5367" w:rsidRDefault="000A5367" w:rsidP="00415C13">
      <w:pPr>
        <w:pStyle w:val="ListParagraph"/>
        <w:numPr>
          <w:ilvl w:val="0"/>
          <w:numId w:val="21"/>
        </w:numPr>
        <w:spacing w:line="360" w:lineRule="auto"/>
        <w:jc w:val="both"/>
        <w:rPr>
          <w:rFonts w:ascii="Arial" w:hAnsi="Arial" w:cs="Arial"/>
          <w:sz w:val="24"/>
          <w:szCs w:val="24"/>
          <w:lang w:val="es-US"/>
        </w:rPr>
      </w:pPr>
      <w:r w:rsidRPr="000A5367">
        <w:rPr>
          <w:rFonts w:ascii="Arial" w:hAnsi="Arial" w:cs="Arial"/>
          <w:sz w:val="24"/>
          <w:szCs w:val="24"/>
          <w:lang w:val="es-US"/>
        </w:rPr>
        <w:t>Instituir protocolos de limpieza y comunicación cuando los empleados sean enviados a casa con síntomas.</w:t>
      </w:r>
    </w:p>
    <w:p w14:paraId="28D9BE96" w14:textId="77777777" w:rsidR="000A5367" w:rsidRDefault="000A5367" w:rsidP="00415C13">
      <w:pPr>
        <w:pStyle w:val="ListParagraph"/>
        <w:numPr>
          <w:ilvl w:val="0"/>
          <w:numId w:val="21"/>
        </w:numPr>
        <w:spacing w:line="360" w:lineRule="auto"/>
        <w:jc w:val="both"/>
        <w:rPr>
          <w:rFonts w:ascii="Arial" w:hAnsi="Arial" w:cs="Arial"/>
          <w:sz w:val="24"/>
          <w:szCs w:val="24"/>
          <w:lang w:val="es-US"/>
        </w:rPr>
      </w:pPr>
      <w:r w:rsidRPr="000A5367">
        <w:rPr>
          <w:rFonts w:ascii="Arial" w:hAnsi="Arial" w:cs="Arial"/>
          <w:sz w:val="24"/>
          <w:szCs w:val="24"/>
          <w:lang w:val="es-US"/>
        </w:rPr>
        <w:t>Notificar a los empleados si el empleador se entera de que una persona (incluido un cliente, proveedor o visitante) con un caso confirmado de COVID-19 ha visitado la oficina.</w:t>
      </w:r>
    </w:p>
    <w:p w14:paraId="0AF7FB0D" w14:textId="77777777" w:rsidR="000A5367" w:rsidRDefault="000A5367" w:rsidP="00415C13">
      <w:pPr>
        <w:pStyle w:val="ListParagraph"/>
        <w:numPr>
          <w:ilvl w:val="0"/>
          <w:numId w:val="21"/>
        </w:numPr>
        <w:spacing w:line="360" w:lineRule="auto"/>
        <w:jc w:val="both"/>
        <w:rPr>
          <w:rFonts w:ascii="Arial" w:hAnsi="Arial" w:cs="Arial"/>
          <w:sz w:val="24"/>
          <w:szCs w:val="24"/>
          <w:lang w:val="es-US"/>
        </w:rPr>
      </w:pPr>
      <w:r w:rsidRPr="000A5367">
        <w:rPr>
          <w:rFonts w:ascii="Arial" w:hAnsi="Arial" w:cs="Arial"/>
          <w:sz w:val="24"/>
          <w:szCs w:val="24"/>
          <w:lang w:val="es-US"/>
        </w:rPr>
        <w:t>Suspender a todos los visitantes no esenciales.</w:t>
      </w:r>
    </w:p>
    <w:p w14:paraId="17E0CE7C" w14:textId="1C552EFA" w:rsidR="00366801" w:rsidRPr="000A5367" w:rsidRDefault="000A5367" w:rsidP="00415C13">
      <w:pPr>
        <w:pStyle w:val="ListParagraph"/>
        <w:numPr>
          <w:ilvl w:val="0"/>
          <w:numId w:val="21"/>
        </w:numPr>
        <w:spacing w:line="360" w:lineRule="auto"/>
        <w:jc w:val="both"/>
        <w:rPr>
          <w:rFonts w:ascii="Arial" w:hAnsi="Arial" w:cs="Arial"/>
          <w:sz w:val="24"/>
          <w:szCs w:val="24"/>
          <w:lang w:val="es-US"/>
        </w:rPr>
      </w:pPr>
      <w:r w:rsidRPr="000A5367">
        <w:rPr>
          <w:rFonts w:ascii="Arial" w:hAnsi="Arial" w:cs="Arial"/>
          <w:sz w:val="24"/>
          <w:szCs w:val="24"/>
          <w:lang w:val="es-US"/>
        </w:rPr>
        <w:t>Restringir todos los viajes que no sean esenciales, incluidos los eventos de conferencias en persona.</w:t>
      </w:r>
      <w:r w:rsidR="00366801" w:rsidRPr="000A5367">
        <w:rPr>
          <w:rFonts w:ascii="Arial" w:hAnsi="Arial" w:cs="Arial"/>
          <w:sz w:val="24"/>
          <w:szCs w:val="24"/>
          <w:lang w:val="es-US"/>
        </w:rPr>
        <w:t xml:space="preserve"> </w:t>
      </w:r>
    </w:p>
    <w:p w14:paraId="301D5CF3" w14:textId="77777777" w:rsidR="000A5367" w:rsidRPr="000A5367" w:rsidRDefault="000A5367" w:rsidP="000A5367">
      <w:pPr>
        <w:spacing w:line="360" w:lineRule="auto"/>
        <w:jc w:val="both"/>
        <w:rPr>
          <w:rFonts w:ascii="Arial" w:hAnsi="Arial" w:cs="Arial"/>
          <w:sz w:val="24"/>
          <w:szCs w:val="24"/>
          <w:lang w:val="es-US"/>
        </w:rPr>
      </w:pPr>
      <w:r w:rsidRPr="000A5367">
        <w:rPr>
          <w:rFonts w:ascii="Arial" w:hAnsi="Arial" w:cs="Arial"/>
          <w:b/>
          <w:color w:val="2E74B5" w:themeColor="accent1" w:themeShade="BF"/>
          <w:sz w:val="32"/>
          <w:szCs w:val="32"/>
          <w:lang w:val="es-US"/>
        </w:rPr>
        <w:t>Regulaciones de restaurantes y bares</w:t>
      </w:r>
    </w:p>
    <w:p w14:paraId="61F26A81" w14:textId="31A9D130" w:rsidR="000A5367" w:rsidRPr="000A5367" w:rsidRDefault="000A5367" w:rsidP="00415C13">
      <w:pPr>
        <w:pStyle w:val="ListParagraph"/>
        <w:numPr>
          <w:ilvl w:val="0"/>
          <w:numId w:val="9"/>
        </w:numPr>
        <w:spacing w:line="360" w:lineRule="auto"/>
        <w:jc w:val="both"/>
        <w:rPr>
          <w:rFonts w:ascii="Arial" w:hAnsi="Arial" w:cs="Arial"/>
          <w:sz w:val="24"/>
          <w:szCs w:val="24"/>
          <w:lang w:val="es-US"/>
        </w:rPr>
      </w:pPr>
      <w:r w:rsidRPr="000A5367">
        <w:rPr>
          <w:rFonts w:ascii="Arial" w:hAnsi="Arial" w:cs="Arial"/>
          <w:sz w:val="24"/>
          <w:szCs w:val="24"/>
          <w:lang w:val="es-US"/>
        </w:rPr>
        <w:t>Limite la capacidad al 50% de los asientos normales.</w:t>
      </w:r>
    </w:p>
    <w:p w14:paraId="2BECD040" w14:textId="02F42748" w:rsidR="000A5367" w:rsidRPr="000A5367" w:rsidRDefault="000A5367" w:rsidP="00415C13">
      <w:pPr>
        <w:pStyle w:val="ListParagraph"/>
        <w:numPr>
          <w:ilvl w:val="0"/>
          <w:numId w:val="9"/>
        </w:numPr>
        <w:spacing w:line="360" w:lineRule="auto"/>
        <w:jc w:val="both"/>
        <w:rPr>
          <w:rFonts w:ascii="Arial" w:hAnsi="Arial" w:cs="Arial"/>
          <w:sz w:val="24"/>
          <w:szCs w:val="24"/>
          <w:lang w:val="es-US"/>
        </w:rPr>
      </w:pPr>
      <w:r w:rsidRPr="000A5367">
        <w:rPr>
          <w:rFonts w:ascii="Arial" w:hAnsi="Arial" w:cs="Arial"/>
          <w:sz w:val="24"/>
          <w:szCs w:val="24"/>
          <w:lang w:val="es-US"/>
        </w:rPr>
        <w:t>Exigir seis pies de separación entre las partes o grupos en diferentes mesas o barras (por ejemplo, extender las mesas, usar una mesa alterna, quitar o colocar sillas o taburetes que no estén en uso).</w:t>
      </w:r>
    </w:p>
    <w:p w14:paraId="36FDE49E" w14:textId="74CEA0FB" w:rsidR="000A5367" w:rsidRPr="000A5367" w:rsidRDefault="000A5367" w:rsidP="00415C13">
      <w:pPr>
        <w:pStyle w:val="ListParagraph"/>
        <w:numPr>
          <w:ilvl w:val="0"/>
          <w:numId w:val="9"/>
        </w:numPr>
        <w:spacing w:line="360" w:lineRule="auto"/>
        <w:jc w:val="both"/>
        <w:rPr>
          <w:rFonts w:ascii="Arial" w:hAnsi="Arial" w:cs="Arial"/>
          <w:sz w:val="24"/>
          <w:szCs w:val="24"/>
          <w:lang w:val="es-US"/>
        </w:rPr>
      </w:pPr>
      <w:r w:rsidRPr="000A5367">
        <w:rPr>
          <w:rFonts w:ascii="Arial" w:hAnsi="Arial" w:cs="Arial"/>
          <w:sz w:val="24"/>
          <w:szCs w:val="24"/>
          <w:lang w:val="es-US"/>
        </w:rPr>
        <w:t>Crear material de comunicación para los clientes (p. ej., letreros, folletos) para informarles de los cambios en las prácticas de los restaurantes o bares y explicar las precauciones que se están tomando para prevenir infecciones.</w:t>
      </w:r>
    </w:p>
    <w:p w14:paraId="4538522C" w14:textId="63A9BA21" w:rsidR="000A5367" w:rsidRPr="000A5367" w:rsidRDefault="000A5367" w:rsidP="00415C13">
      <w:pPr>
        <w:pStyle w:val="ListParagraph"/>
        <w:numPr>
          <w:ilvl w:val="0"/>
          <w:numId w:val="9"/>
        </w:numPr>
        <w:spacing w:line="360" w:lineRule="auto"/>
        <w:jc w:val="both"/>
        <w:rPr>
          <w:rFonts w:ascii="Arial" w:hAnsi="Arial" w:cs="Arial"/>
          <w:sz w:val="24"/>
          <w:szCs w:val="24"/>
          <w:lang w:val="es-US"/>
        </w:rPr>
      </w:pPr>
      <w:r w:rsidRPr="000A5367">
        <w:rPr>
          <w:rFonts w:ascii="Arial" w:hAnsi="Arial" w:cs="Arial"/>
          <w:sz w:val="24"/>
          <w:szCs w:val="24"/>
          <w:lang w:val="es-US"/>
        </w:rPr>
        <w:t>Cierre las áreas de espera y pida a los clientes que esperen en los autos una llamada cuando su mesa esté lista.</w:t>
      </w:r>
    </w:p>
    <w:p w14:paraId="1CB5347C" w14:textId="736B4967" w:rsidR="000A5367" w:rsidRPr="000A5367" w:rsidRDefault="000A5367" w:rsidP="00415C13">
      <w:pPr>
        <w:pStyle w:val="ListParagraph"/>
        <w:numPr>
          <w:ilvl w:val="0"/>
          <w:numId w:val="9"/>
        </w:numPr>
        <w:spacing w:line="360" w:lineRule="auto"/>
        <w:jc w:val="both"/>
        <w:rPr>
          <w:rFonts w:ascii="Arial" w:hAnsi="Arial" w:cs="Arial"/>
          <w:sz w:val="24"/>
          <w:szCs w:val="24"/>
          <w:lang w:val="es-US"/>
        </w:rPr>
      </w:pPr>
      <w:r w:rsidRPr="000A5367">
        <w:rPr>
          <w:rFonts w:ascii="Arial" w:hAnsi="Arial" w:cs="Arial"/>
          <w:sz w:val="24"/>
          <w:szCs w:val="24"/>
          <w:lang w:val="es-US"/>
        </w:rPr>
        <w:t>Cierre las opciones de comidas o bebidas de autoservicio, como bufés, barras de ensaladas y estaciones de bebidas.</w:t>
      </w:r>
    </w:p>
    <w:p w14:paraId="6EAB2BFF" w14:textId="2DCEF325" w:rsidR="000A5367" w:rsidRPr="000A5367" w:rsidRDefault="000A5367" w:rsidP="00415C13">
      <w:pPr>
        <w:pStyle w:val="ListParagraph"/>
        <w:numPr>
          <w:ilvl w:val="0"/>
          <w:numId w:val="9"/>
        </w:numPr>
        <w:spacing w:line="360" w:lineRule="auto"/>
        <w:jc w:val="both"/>
        <w:rPr>
          <w:rFonts w:ascii="Arial" w:hAnsi="Arial" w:cs="Arial"/>
          <w:sz w:val="24"/>
          <w:szCs w:val="24"/>
          <w:lang w:val="es-US"/>
        </w:rPr>
      </w:pPr>
      <w:r w:rsidRPr="000A5367">
        <w:rPr>
          <w:rFonts w:ascii="Arial" w:hAnsi="Arial" w:cs="Arial"/>
          <w:sz w:val="24"/>
          <w:szCs w:val="24"/>
          <w:lang w:val="es-US"/>
        </w:rPr>
        <w:lastRenderedPageBreak/>
        <w:t>Proporcione guías físicas, como cinta adhesiva en los pisos o aceras y señalización en las paredes para garantizar que los clientes permanezcan separados por al menos seis pies en cualquier línea.</w:t>
      </w:r>
    </w:p>
    <w:p w14:paraId="37C3C342" w14:textId="34164F38" w:rsidR="000A5367" w:rsidRPr="000A5367" w:rsidRDefault="000A5367" w:rsidP="00415C13">
      <w:pPr>
        <w:pStyle w:val="ListParagraph"/>
        <w:numPr>
          <w:ilvl w:val="0"/>
          <w:numId w:val="9"/>
        </w:numPr>
        <w:spacing w:line="360" w:lineRule="auto"/>
        <w:jc w:val="both"/>
        <w:rPr>
          <w:rFonts w:ascii="Arial" w:hAnsi="Arial" w:cs="Arial"/>
          <w:sz w:val="24"/>
          <w:szCs w:val="24"/>
          <w:lang w:val="es-US"/>
        </w:rPr>
      </w:pPr>
      <w:r w:rsidRPr="000A5367">
        <w:rPr>
          <w:rFonts w:ascii="Arial" w:hAnsi="Arial" w:cs="Arial"/>
          <w:sz w:val="24"/>
          <w:szCs w:val="24"/>
          <w:lang w:val="es-US"/>
        </w:rPr>
        <w:t>Coloque letreros en las entradas de las tiendas para informar a los clientes que no ingresen si están o han estado enfermos recientemente.</w:t>
      </w:r>
    </w:p>
    <w:p w14:paraId="6C268AEC" w14:textId="34085C35" w:rsidR="000A5367" w:rsidRPr="000A5367" w:rsidRDefault="000A5367" w:rsidP="00415C13">
      <w:pPr>
        <w:pStyle w:val="ListParagraph"/>
        <w:numPr>
          <w:ilvl w:val="0"/>
          <w:numId w:val="9"/>
        </w:numPr>
        <w:spacing w:line="360" w:lineRule="auto"/>
        <w:jc w:val="both"/>
        <w:rPr>
          <w:rFonts w:ascii="Arial" w:hAnsi="Arial" w:cs="Arial"/>
          <w:sz w:val="24"/>
          <w:szCs w:val="24"/>
          <w:lang w:val="es-US"/>
        </w:rPr>
      </w:pPr>
      <w:r w:rsidRPr="000A5367">
        <w:rPr>
          <w:rFonts w:ascii="Arial" w:hAnsi="Arial" w:cs="Arial"/>
          <w:sz w:val="24"/>
          <w:szCs w:val="24"/>
          <w:lang w:val="es-US"/>
        </w:rPr>
        <w:t>Coloque letreros que indiquen a los clientes que usen cubiertas para la cara hasta que lleguen a su mesa.</w:t>
      </w:r>
    </w:p>
    <w:p w14:paraId="1DAC78AC" w14:textId="184AF193" w:rsidR="000A5367" w:rsidRPr="000A5367" w:rsidRDefault="000A5367" w:rsidP="00415C13">
      <w:pPr>
        <w:pStyle w:val="ListParagraph"/>
        <w:numPr>
          <w:ilvl w:val="0"/>
          <w:numId w:val="9"/>
        </w:numPr>
        <w:spacing w:line="360" w:lineRule="auto"/>
        <w:jc w:val="both"/>
        <w:rPr>
          <w:rFonts w:ascii="Arial" w:hAnsi="Arial" w:cs="Arial"/>
          <w:sz w:val="24"/>
          <w:szCs w:val="24"/>
          <w:lang w:val="es-US"/>
        </w:rPr>
      </w:pPr>
      <w:r w:rsidRPr="000A5367">
        <w:rPr>
          <w:rFonts w:ascii="Arial" w:hAnsi="Arial" w:cs="Arial"/>
          <w:sz w:val="24"/>
          <w:szCs w:val="24"/>
          <w:lang w:val="es-US"/>
        </w:rPr>
        <w:t>Exigir que los anfitriones y meseros usen cubiertas para la cara en el área del comedor.</w:t>
      </w:r>
    </w:p>
    <w:p w14:paraId="7C9E188D" w14:textId="0AC06720" w:rsidR="000A5367" w:rsidRPr="000A5367" w:rsidRDefault="000A5367" w:rsidP="00415C13">
      <w:pPr>
        <w:pStyle w:val="ListParagraph"/>
        <w:numPr>
          <w:ilvl w:val="0"/>
          <w:numId w:val="9"/>
        </w:numPr>
        <w:spacing w:line="360" w:lineRule="auto"/>
        <w:jc w:val="both"/>
        <w:rPr>
          <w:rFonts w:ascii="Arial" w:hAnsi="Arial" w:cs="Arial"/>
          <w:sz w:val="24"/>
          <w:szCs w:val="24"/>
          <w:lang w:val="es-US"/>
        </w:rPr>
      </w:pPr>
      <w:r w:rsidRPr="000A5367">
        <w:rPr>
          <w:rFonts w:ascii="Arial" w:hAnsi="Arial" w:cs="Arial"/>
          <w:sz w:val="24"/>
          <w:szCs w:val="24"/>
          <w:lang w:val="es-US"/>
        </w:rPr>
        <w:t>Exigir a los empleados que se cubran la cara y guantes en el área de la cocina cuando manipulen alimentos, de acuerdo con las pautas de la Administración de Alimentos y Medicamentos ("FDA").</w:t>
      </w:r>
    </w:p>
    <w:p w14:paraId="5820D0A8" w14:textId="597472E1" w:rsidR="000A5367" w:rsidRPr="000A5367" w:rsidRDefault="000A5367" w:rsidP="00415C13">
      <w:pPr>
        <w:pStyle w:val="ListParagraph"/>
        <w:numPr>
          <w:ilvl w:val="0"/>
          <w:numId w:val="9"/>
        </w:numPr>
        <w:spacing w:line="360" w:lineRule="auto"/>
        <w:jc w:val="both"/>
        <w:rPr>
          <w:rFonts w:ascii="Arial" w:hAnsi="Arial" w:cs="Arial"/>
          <w:sz w:val="24"/>
          <w:szCs w:val="24"/>
          <w:lang w:val="es-US"/>
        </w:rPr>
      </w:pPr>
      <w:r w:rsidRPr="000A5367">
        <w:rPr>
          <w:rFonts w:ascii="Arial" w:hAnsi="Arial" w:cs="Arial"/>
          <w:sz w:val="24"/>
          <w:szCs w:val="24"/>
          <w:lang w:val="es-US"/>
        </w:rPr>
        <w:t>Limite los artículos compartidos para los clientes (por ejemplo, condimentos, menús) y limpie las áreas de alto contacto después de cada cliente (por ejemplo, mesas, sillas, menús, herramientas de pago, condimentos).</w:t>
      </w:r>
    </w:p>
    <w:p w14:paraId="72D60914" w14:textId="1FC09FED" w:rsidR="000A5367" w:rsidRPr="000A5367" w:rsidRDefault="000A5367" w:rsidP="00415C13">
      <w:pPr>
        <w:pStyle w:val="ListParagraph"/>
        <w:numPr>
          <w:ilvl w:val="0"/>
          <w:numId w:val="9"/>
        </w:numPr>
        <w:spacing w:line="360" w:lineRule="auto"/>
        <w:jc w:val="both"/>
        <w:rPr>
          <w:rFonts w:ascii="Arial" w:hAnsi="Arial" w:cs="Arial"/>
          <w:sz w:val="24"/>
          <w:szCs w:val="24"/>
          <w:lang w:val="es-US"/>
        </w:rPr>
      </w:pPr>
      <w:r w:rsidRPr="000A5367">
        <w:rPr>
          <w:rFonts w:ascii="Arial" w:hAnsi="Arial" w:cs="Arial"/>
          <w:sz w:val="24"/>
          <w:szCs w:val="24"/>
          <w:lang w:val="es-US"/>
        </w:rPr>
        <w:t>Capacite a los empleados en:</w:t>
      </w:r>
    </w:p>
    <w:p w14:paraId="1480F96E" w14:textId="07C833D4" w:rsidR="00107ECC" w:rsidRPr="00107ECC" w:rsidRDefault="00107ECC" w:rsidP="00415C13">
      <w:pPr>
        <w:pStyle w:val="ListParagraph"/>
        <w:numPr>
          <w:ilvl w:val="0"/>
          <w:numId w:val="22"/>
        </w:numPr>
        <w:spacing w:line="360" w:lineRule="auto"/>
        <w:jc w:val="both"/>
        <w:rPr>
          <w:rFonts w:ascii="Arial" w:hAnsi="Arial" w:cs="Arial"/>
          <w:sz w:val="24"/>
          <w:szCs w:val="24"/>
          <w:lang w:val="es-US"/>
        </w:rPr>
      </w:pPr>
      <w:r w:rsidRPr="00107ECC">
        <w:rPr>
          <w:rFonts w:ascii="Arial" w:hAnsi="Arial" w:cs="Arial"/>
          <w:sz w:val="24"/>
          <w:szCs w:val="24"/>
          <w:lang w:val="es-US"/>
        </w:rPr>
        <w:t>Uso apropiado de equipo de protección personal junto con las pautas de seguridad alimentaria.</w:t>
      </w:r>
    </w:p>
    <w:p w14:paraId="6E4E3A6C" w14:textId="77777777" w:rsidR="00107ECC" w:rsidRDefault="00107ECC" w:rsidP="00415C13">
      <w:pPr>
        <w:pStyle w:val="ListParagraph"/>
        <w:numPr>
          <w:ilvl w:val="0"/>
          <w:numId w:val="22"/>
        </w:numPr>
        <w:spacing w:line="360" w:lineRule="auto"/>
        <w:jc w:val="both"/>
        <w:rPr>
          <w:rFonts w:ascii="Arial" w:hAnsi="Arial" w:cs="Arial"/>
          <w:sz w:val="24"/>
          <w:szCs w:val="24"/>
          <w:lang w:val="es-US"/>
        </w:rPr>
      </w:pPr>
      <w:r w:rsidRPr="00107ECC">
        <w:rPr>
          <w:rFonts w:ascii="Arial" w:hAnsi="Arial" w:cs="Arial"/>
          <w:sz w:val="24"/>
          <w:szCs w:val="24"/>
          <w:lang w:val="es-US"/>
        </w:rPr>
        <w:t>Protocolos de salud de seguridad alimentaria (por ejemplo, limpieza entre clientes, especialmente condimentos compartidos).</w:t>
      </w:r>
    </w:p>
    <w:p w14:paraId="5EA3E91C" w14:textId="1CD33969" w:rsidR="00107ECC" w:rsidRPr="00107ECC" w:rsidRDefault="00107ECC" w:rsidP="00415C13">
      <w:pPr>
        <w:pStyle w:val="ListParagraph"/>
        <w:numPr>
          <w:ilvl w:val="0"/>
          <w:numId w:val="22"/>
        </w:numPr>
        <w:spacing w:line="360" w:lineRule="auto"/>
        <w:jc w:val="both"/>
        <w:rPr>
          <w:rFonts w:ascii="Arial" w:hAnsi="Arial" w:cs="Arial"/>
          <w:sz w:val="24"/>
          <w:szCs w:val="24"/>
          <w:lang w:val="es-US"/>
        </w:rPr>
      </w:pPr>
      <w:r w:rsidRPr="00107ECC">
        <w:rPr>
          <w:rFonts w:ascii="Arial" w:hAnsi="Arial" w:cs="Arial"/>
          <w:sz w:val="24"/>
          <w:szCs w:val="24"/>
          <w:lang w:val="es-US"/>
        </w:rPr>
        <w:t>Cómo manejar a los clientes sintomáticos a la entrada o en el restaurante.</w:t>
      </w:r>
    </w:p>
    <w:p w14:paraId="20D45B2C" w14:textId="4F969376" w:rsidR="000A5367" w:rsidRPr="00107ECC" w:rsidRDefault="000A5367" w:rsidP="00415C13">
      <w:pPr>
        <w:pStyle w:val="ListParagraph"/>
        <w:numPr>
          <w:ilvl w:val="0"/>
          <w:numId w:val="21"/>
        </w:numPr>
        <w:spacing w:line="360" w:lineRule="auto"/>
        <w:jc w:val="both"/>
        <w:rPr>
          <w:rFonts w:ascii="Arial" w:hAnsi="Arial" w:cs="Arial"/>
          <w:sz w:val="24"/>
          <w:szCs w:val="24"/>
          <w:lang w:val="es-US"/>
        </w:rPr>
      </w:pPr>
      <w:r w:rsidRPr="00107ECC">
        <w:rPr>
          <w:rFonts w:ascii="Arial" w:hAnsi="Arial" w:cs="Arial"/>
          <w:sz w:val="24"/>
          <w:szCs w:val="24"/>
          <w:lang w:val="es-US"/>
        </w:rPr>
        <w:t>Notifique a los empleados si el empleador se entera de que una persona (incluido un empleado, cliente o proveedor) con un caso confirmado de COVID-19 ha visitado la tienda.</w:t>
      </w:r>
    </w:p>
    <w:p w14:paraId="56817AFE" w14:textId="77777777" w:rsidR="004642FF" w:rsidRDefault="00107ECC" w:rsidP="00415C13">
      <w:pPr>
        <w:pStyle w:val="ListParagraph"/>
        <w:numPr>
          <w:ilvl w:val="0"/>
          <w:numId w:val="21"/>
        </w:numPr>
        <w:spacing w:line="360" w:lineRule="auto"/>
        <w:jc w:val="both"/>
        <w:rPr>
          <w:rFonts w:ascii="Arial" w:hAnsi="Arial" w:cs="Arial"/>
          <w:sz w:val="24"/>
          <w:szCs w:val="24"/>
          <w:lang w:val="es-US"/>
        </w:rPr>
      </w:pPr>
      <w:r w:rsidRPr="00107ECC">
        <w:rPr>
          <w:rFonts w:ascii="Arial" w:hAnsi="Arial" w:cs="Arial"/>
          <w:sz w:val="24"/>
          <w:szCs w:val="24"/>
          <w:lang w:val="es-US"/>
        </w:rPr>
        <w:t>Cierre el restaurante inmediatamente si un empleado muestra múltiples síntomas de COVID-19 (fiebre, falta de aliento atípica, tos atípica) y realice una limpieza profunda, de acuerdo con la guía de la FDA y el Centro para el Control de Enfermedades. Tal limpieza puede ocurrir durante la noche.</w:t>
      </w:r>
    </w:p>
    <w:p w14:paraId="5EF5DDCF" w14:textId="77777777" w:rsidR="004642FF" w:rsidRDefault="00107ECC" w:rsidP="00415C13">
      <w:pPr>
        <w:pStyle w:val="ListParagraph"/>
        <w:numPr>
          <w:ilvl w:val="0"/>
          <w:numId w:val="21"/>
        </w:numPr>
        <w:spacing w:line="360" w:lineRule="auto"/>
        <w:jc w:val="both"/>
        <w:rPr>
          <w:rFonts w:ascii="Arial" w:hAnsi="Arial" w:cs="Arial"/>
          <w:sz w:val="24"/>
          <w:szCs w:val="24"/>
          <w:lang w:val="es-US"/>
        </w:rPr>
      </w:pPr>
      <w:r w:rsidRPr="004642FF">
        <w:rPr>
          <w:rFonts w:ascii="Arial" w:hAnsi="Arial" w:cs="Arial"/>
          <w:sz w:val="24"/>
          <w:szCs w:val="24"/>
          <w:lang w:val="es-US"/>
        </w:rPr>
        <w:t>Exigir la autorización por escrito de un médico para regresar al trabajo si un empleado tiene un caso confirmado de COVID-19.</w:t>
      </w:r>
    </w:p>
    <w:p w14:paraId="70A90BC0" w14:textId="77777777" w:rsidR="004642FF" w:rsidRDefault="00107ECC" w:rsidP="00415C13">
      <w:pPr>
        <w:pStyle w:val="ListParagraph"/>
        <w:numPr>
          <w:ilvl w:val="0"/>
          <w:numId w:val="21"/>
        </w:numPr>
        <w:spacing w:line="360" w:lineRule="auto"/>
        <w:jc w:val="both"/>
        <w:rPr>
          <w:rFonts w:ascii="Arial" w:hAnsi="Arial" w:cs="Arial"/>
          <w:sz w:val="24"/>
          <w:szCs w:val="24"/>
          <w:lang w:val="es-US"/>
        </w:rPr>
      </w:pPr>
      <w:r w:rsidRPr="004642FF">
        <w:rPr>
          <w:rFonts w:ascii="Arial" w:hAnsi="Arial" w:cs="Arial"/>
          <w:sz w:val="24"/>
          <w:szCs w:val="24"/>
          <w:lang w:val="es-US"/>
        </w:rPr>
        <w:lastRenderedPageBreak/>
        <w:t>Instale barreras físicas, como protectores contra estornudos y particiones en cajas registradoras, bares, puestos de acogida y otras áreas donde sea difícil mantener una distancia física de seis pies.</w:t>
      </w:r>
    </w:p>
    <w:p w14:paraId="1C1E0C17" w14:textId="77777777" w:rsidR="004642FF" w:rsidRDefault="00107ECC" w:rsidP="00415C13">
      <w:pPr>
        <w:pStyle w:val="ListParagraph"/>
        <w:numPr>
          <w:ilvl w:val="0"/>
          <w:numId w:val="21"/>
        </w:numPr>
        <w:spacing w:line="360" w:lineRule="auto"/>
        <w:jc w:val="both"/>
        <w:rPr>
          <w:rFonts w:ascii="Arial" w:hAnsi="Arial" w:cs="Arial"/>
          <w:sz w:val="24"/>
          <w:szCs w:val="24"/>
          <w:lang w:val="es-US"/>
        </w:rPr>
      </w:pPr>
      <w:r w:rsidRPr="004642FF">
        <w:rPr>
          <w:rFonts w:ascii="Arial" w:hAnsi="Arial" w:cs="Arial"/>
          <w:sz w:val="24"/>
          <w:szCs w:val="24"/>
          <w:lang w:val="es-US"/>
        </w:rPr>
        <w:t>En la mayor medida posible, limite el número de empleados en espacios compartidos, incluidas cocinas, salas de descanso y oficinas, para mantener al menos una distancia de seis pies entre los empleados.</w:t>
      </w:r>
    </w:p>
    <w:p w14:paraId="3780808E" w14:textId="68E4CCD3" w:rsidR="00366801" w:rsidRPr="00334663" w:rsidRDefault="00107ECC" w:rsidP="004642FF">
      <w:pPr>
        <w:jc w:val="both"/>
        <w:rPr>
          <w:rFonts w:ascii="Arial" w:hAnsi="Arial" w:cs="Arial"/>
          <w:b/>
          <w:sz w:val="32"/>
          <w:szCs w:val="32"/>
          <w:lang w:val="es-US"/>
        </w:rPr>
      </w:pPr>
      <w:r w:rsidRPr="00334663">
        <w:rPr>
          <w:rFonts w:ascii="Arial" w:hAnsi="Arial" w:cs="Arial"/>
          <w:b/>
          <w:color w:val="2E74B5" w:themeColor="accent1" w:themeShade="BF"/>
          <w:sz w:val="32"/>
          <w:szCs w:val="32"/>
          <w:lang w:val="es-US"/>
        </w:rPr>
        <w:t>Al aire libre</w:t>
      </w:r>
      <w:r w:rsidR="007F0F44" w:rsidRPr="00334663">
        <w:rPr>
          <w:rFonts w:ascii="Arial" w:hAnsi="Arial" w:cs="Arial"/>
          <w:b/>
          <w:color w:val="2E74B5" w:themeColor="accent1" w:themeShade="BF"/>
          <w:sz w:val="32"/>
          <w:szCs w:val="32"/>
          <w:lang w:val="es-US"/>
        </w:rPr>
        <w:t>:</w:t>
      </w:r>
    </w:p>
    <w:p w14:paraId="7B519E5D" w14:textId="77777777" w:rsidR="00107ECC" w:rsidRPr="00107ECC" w:rsidRDefault="00107ECC" w:rsidP="00107ECC">
      <w:pPr>
        <w:spacing w:line="360" w:lineRule="auto"/>
        <w:jc w:val="both"/>
        <w:rPr>
          <w:rFonts w:ascii="Arial" w:hAnsi="Arial" w:cs="Arial"/>
          <w:sz w:val="24"/>
          <w:szCs w:val="24"/>
          <w:lang w:val="es-US"/>
        </w:rPr>
      </w:pPr>
      <w:r w:rsidRPr="00107ECC">
        <w:rPr>
          <w:rFonts w:ascii="Arial" w:hAnsi="Arial" w:cs="Arial"/>
          <w:sz w:val="24"/>
          <w:szCs w:val="24"/>
          <w:lang w:val="es-US"/>
        </w:rPr>
        <w:t>Las empresas u operaciones cuyo trabajo se realiza principalmente y tradicionalmente al aire libre deben</w:t>
      </w:r>
    </w:p>
    <w:p w14:paraId="3D78CDA5" w14:textId="77777777" w:rsidR="00107ECC" w:rsidRDefault="00107ECC" w:rsidP="00415C13">
      <w:pPr>
        <w:pStyle w:val="ListParagraph"/>
        <w:numPr>
          <w:ilvl w:val="0"/>
          <w:numId w:val="23"/>
        </w:numPr>
        <w:spacing w:line="360" w:lineRule="auto"/>
        <w:jc w:val="both"/>
        <w:rPr>
          <w:rFonts w:ascii="Arial" w:hAnsi="Arial" w:cs="Arial"/>
          <w:sz w:val="24"/>
          <w:szCs w:val="24"/>
          <w:lang w:val="es-US"/>
        </w:rPr>
      </w:pPr>
      <w:r w:rsidRPr="00107ECC">
        <w:rPr>
          <w:rFonts w:ascii="Arial" w:hAnsi="Arial" w:cs="Arial"/>
          <w:sz w:val="24"/>
          <w:szCs w:val="24"/>
          <w:lang w:val="es-US"/>
        </w:rPr>
        <w:t xml:space="preserve">Prohibir reuniones de cualquier tamaño en las que las personas no puedan mantener una distancia de seis </w:t>
      </w:r>
      <w:bookmarkStart w:id="0" w:name="_GoBack"/>
      <w:bookmarkEnd w:id="0"/>
      <w:r w:rsidRPr="00107ECC">
        <w:rPr>
          <w:rFonts w:ascii="Arial" w:hAnsi="Arial" w:cs="Arial"/>
          <w:sz w:val="24"/>
          <w:szCs w:val="24"/>
          <w:lang w:val="es-US"/>
        </w:rPr>
        <w:t>pies entre sí.</w:t>
      </w:r>
    </w:p>
    <w:p w14:paraId="78CC7A33" w14:textId="77777777" w:rsidR="00107ECC" w:rsidRDefault="00107ECC" w:rsidP="00415C13">
      <w:pPr>
        <w:pStyle w:val="ListParagraph"/>
        <w:numPr>
          <w:ilvl w:val="0"/>
          <w:numId w:val="23"/>
        </w:numPr>
        <w:spacing w:line="360" w:lineRule="auto"/>
        <w:jc w:val="both"/>
        <w:rPr>
          <w:rFonts w:ascii="Arial" w:hAnsi="Arial" w:cs="Arial"/>
          <w:sz w:val="24"/>
          <w:szCs w:val="24"/>
          <w:lang w:val="es-US"/>
        </w:rPr>
      </w:pPr>
      <w:r w:rsidRPr="00107ECC">
        <w:rPr>
          <w:rFonts w:ascii="Arial" w:hAnsi="Arial" w:cs="Arial"/>
          <w:sz w:val="24"/>
          <w:szCs w:val="24"/>
          <w:lang w:val="es-US"/>
        </w:rPr>
        <w:t>Limite la interacción en persona con clientes y patrocinadores en la mayor medida posible, y prohíba cualquier interacción en la que las personas no puedan mantener una distancia de seis pies entre sí.</w:t>
      </w:r>
    </w:p>
    <w:p w14:paraId="6C1CB58F" w14:textId="77777777" w:rsidR="00107ECC" w:rsidRDefault="00107ECC" w:rsidP="00415C13">
      <w:pPr>
        <w:pStyle w:val="ListParagraph"/>
        <w:numPr>
          <w:ilvl w:val="0"/>
          <w:numId w:val="23"/>
        </w:numPr>
        <w:spacing w:line="360" w:lineRule="auto"/>
        <w:jc w:val="both"/>
        <w:rPr>
          <w:rFonts w:ascii="Arial" w:hAnsi="Arial" w:cs="Arial"/>
          <w:sz w:val="24"/>
          <w:szCs w:val="24"/>
          <w:lang w:val="es-US"/>
        </w:rPr>
      </w:pPr>
      <w:r w:rsidRPr="00107ECC">
        <w:rPr>
          <w:rFonts w:ascii="Arial" w:hAnsi="Arial" w:cs="Arial"/>
          <w:sz w:val="24"/>
          <w:szCs w:val="24"/>
          <w:lang w:val="es-US"/>
        </w:rPr>
        <w:t>Proporcionar y exigir el uso de equipo de protección personal como guantes, gafas protectoras, mascarillas y cubiertas para el rostro, según corresponda a la actividad que se realice.</w:t>
      </w:r>
    </w:p>
    <w:p w14:paraId="381353BC" w14:textId="067FB3AD" w:rsidR="00366801" w:rsidRPr="00107ECC" w:rsidRDefault="00107ECC" w:rsidP="00415C13">
      <w:pPr>
        <w:pStyle w:val="ListParagraph"/>
        <w:numPr>
          <w:ilvl w:val="0"/>
          <w:numId w:val="23"/>
        </w:numPr>
        <w:spacing w:line="360" w:lineRule="auto"/>
        <w:jc w:val="both"/>
        <w:rPr>
          <w:rFonts w:ascii="Arial" w:hAnsi="Arial" w:cs="Arial"/>
          <w:sz w:val="24"/>
          <w:szCs w:val="24"/>
          <w:lang w:val="es-US"/>
        </w:rPr>
      </w:pPr>
      <w:r w:rsidRPr="00107ECC">
        <w:rPr>
          <w:rFonts w:ascii="Arial" w:hAnsi="Arial" w:cs="Arial"/>
          <w:sz w:val="24"/>
          <w:szCs w:val="24"/>
          <w:lang w:val="es-US"/>
        </w:rPr>
        <w:t>Adoptar protocolos para limitar el uso compartido de herramientas y equipos en la mayor medida posible y para garantizar una limpieza y desinfección frecuentes y exhaustivas de herramientas, equipos y superficies que se tocan con frecuencia.</w:t>
      </w:r>
    </w:p>
    <w:sectPr w:rsidR="00366801" w:rsidRPr="00107ECC" w:rsidSect="005E0AA1">
      <w:footerReference w:type="default" r:id="rId17"/>
      <w:pgSz w:w="12240" w:h="15840"/>
      <w:pgMar w:top="1440"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931774" w16cex:dateUtc="2020-07-23T17:18:25.463Z"/>
  <w16cex:commentExtensible w16cex:durableId="6AF1F37E" w16cex:dateUtc="2020-07-23T17:19:53.268Z"/>
</w16cex:commentsExtensible>
</file>

<file path=word/commentsIds.xml><?xml version="1.0" encoding="utf-8"?>
<w16cid:commentsIds xmlns:mc="http://schemas.openxmlformats.org/markup-compatibility/2006" xmlns:w16cid="http://schemas.microsoft.com/office/word/2016/wordml/cid" mc:Ignorable="w16cid">
  <w16cid:commentId w16cid:paraId="153B9A1D" w16cid:durableId="31931774"/>
  <w16cid:commentId w16cid:paraId="384C0F46" w16cid:durableId="6AF1F3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BB386" w14:textId="77777777" w:rsidR="000B188F" w:rsidRDefault="000B188F" w:rsidP="005E0AA1">
      <w:pPr>
        <w:spacing w:after="0" w:line="240" w:lineRule="auto"/>
      </w:pPr>
      <w:r>
        <w:separator/>
      </w:r>
    </w:p>
  </w:endnote>
  <w:endnote w:type="continuationSeparator" w:id="0">
    <w:p w14:paraId="29DB48F5" w14:textId="77777777" w:rsidR="000B188F" w:rsidRDefault="000B188F" w:rsidP="005E0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15C3C" w14:textId="6BF0CD5A" w:rsidR="005E0AA1" w:rsidRDefault="005E0AA1">
    <w:pPr>
      <w:pBdr>
        <w:left w:val="single" w:sz="12" w:space="11" w:color="5B9BD5" w:themeColor="accent1"/>
      </w:pBdr>
      <w:tabs>
        <w:tab w:val="left" w:pos="622"/>
      </w:tabs>
      <w:spacing w:after="0"/>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fldChar w:fldCharType="begin"/>
    </w:r>
    <w:r>
      <w:rPr>
        <w:rFonts w:asciiTheme="majorHAnsi" w:eastAsiaTheme="majorEastAsia" w:hAnsiTheme="majorHAnsi" w:cstheme="majorBidi"/>
        <w:color w:val="2E74B5" w:themeColor="accent1" w:themeShade="BF"/>
        <w:sz w:val="26"/>
        <w:szCs w:val="26"/>
      </w:rPr>
      <w:instrText xml:space="preserve"> PAGE   \* MERGEFORMAT </w:instrText>
    </w:r>
    <w:r>
      <w:rPr>
        <w:rFonts w:asciiTheme="majorHAnsi" w:eastAsiaTheme="majorEastAsia" w:hAnsiTheme="majorHAnsi" w:cstheme="majorBidi"/>
        <w:color w:val="2E74B5" w:themeColor="accent1" w:themeShade="BF"/>
        <w:sz w:val="26"/>
        <w:szCs w:val="26"/>
      </w:rPr>
      <w:fldChar w:fldCharType="separate"/>
    </w:r>
    <w:r w:rsidR="00334663">
      <w:rPr>
        <w:rFonts w:asciiTheme="majorHAnsi" w:eastAsiaTheme="majorEastAsia" w:hAnsiTheme="majorHAnsi" w:cstheme="majorBidi"/>
        <w:noProof/>
        <w:color w:val="2E74B5" w:themeColor="accent1" w:themeShade="BF"/>
        <w:sz w:val="26"/>
        <w:szCs w:val="26"/>
      </w:rPr>
      <w:t>22</w:t>
    </w:r>
    <w:r>
      <w:rPr>
        <w:rFonts w:asciiTheme="majorHAnsi" w:eastAsiaTheme="majorEastAsia" w:hAnsiTheme="majorHAnsi" w:cstheme="majorBidi"/>
        <w:noProof/>
        <w:color w:val="2E74B5" w:themeColor="accent1" w:themeShade="BF"/>
        <w:sz w:val="26"/>
        <w:szCs w:val="26"/>
      </w:rPr>
      <w:fldChar w:fldCharType="end"/>
    </w:r>
  </w:p>
  <w:p w14:paraId="0ABC70BF" w14:textId="77777777" w:rsidR="005E0AA1" w:rsidRDefault="005E0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67860" w14:textId="77777777" w:rsidR="000B188F" w:rsidRDefault="000B188F" w:rsidP="005E0AA1">
      <w:pPr>
        <w:spacing w:after="0" w:line="240" w:lineRule="auto"/>
      </w:pPr>
      <w:r>
        <w:separator/>
      </w:r>
    </w:p>
  </w:footnote>
  <w:footnote w:type="continuationSeparator" w:id="0">
    <w:p w14:paraId="5C8D486A" w14:textId="77777777" w:rsidR="000B188F" w:rsidRDefault="000B188F" w:rsidP="005E0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8E0"/>
    <w:multiLevelType w:val="hybridMultilevel"/>
    <w:tmpl w:val="6C3A8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50F58"/>
    <w:multiLevelType w:val="hybridMultilevel"/>
    <w:tmpl w:val="AFD02E0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D1567B"/>
    <w:multiLevelType w:val="hybridMultilevel"/>
    <w:tmpl w:val="FABCA1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F39C2"/>
    <w:multiLevelType w:val="hybridMultilevel"/>
    <w:tmpl w:val="01A8E08E"/>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84001"/>
    <w:multiLevelType w:val="hybridMultilevel"/>
    <w:tmpl w:val="3C12D2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94E58"/>
    <w:multiLevelType w:val="hybridMultilevel"/>
    <w:tmpl w:val="88BE6E88"/>
    <w:lvl w:ilvl="0" w:tplc="0D3CFCC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82CE8"/>
    <w:multiLevelType w:val="hybridMultilevel"/>
    <w:tmpl w:val="CFBC16FA"/>
    <w:lvl w:ilvl="0" w:tplc="D6DE99DC">
      <w:start w:val="1"/>
      <w:numFmt w:val="decimal"/>
      <w:lvlText w:val="(%1)"/>
      <w:lvlJc w:val="left"/>
      <w:pPr>
        <w:ind w:left="630" w:hanging="360"/>
      </w:pPr>
      <w:rPr>
        <w:rFonts w:hint="default"/>
        <w:lang w:val="es-U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D6326B9"/>
    <w:multiLevelType w:val="hybridMultilevel"/>
    <w:tmpl w:val="D7C68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433E50"/>
    <w:multiLevelType w:val="hybridMultilevel"/>
    <w:tmpl w:val="8AF687E8"/>
    <w:lvl w:ilvl="0" w:tplc="0D3CFCCE">
      <w:start w:val="1"/>
      <w:numFmt w:val="lowerLetter"/>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CEB2FE58">
      <w:start w:val="6"/>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42CBE"/>
    <w:multiLevelType w:val="hybridMultilevel"/>
    <w:tmpl w:val="6DD4F8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4674C7"/>
    <w:multiLevelType w:val="hybridMultilevel"/>
    <w:tmpl w:val="85A69F08"/>
    <w:lvl w:ilvl="0" w:tplc="2514E808">
      <w:start w:val="1"/>
      <w:numFmt w:val="bullet"/>
      <w:lvlText w:val=""/>
      <w:lvlJc w:val="left"/>
      <w:pPr>
        <w:ind w:left="1080" w:hanging="360"/>
      </w:pPr>
      <w:rPr>
        <w:rFonts w:ascii="Wingdings" w:hAnsi="Wingdings" w:hint="default"/>
      </w:rPr>
    </w:lvl>
    <w:lvl w:ilvl="1" w:tplc="2514E808">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117759"/>
    <w:multiLevelType w:val="hybridMultilevel"/>
    <w:tmpl w:val="A274B14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1E70F8"/>
    <w:multiLevelType w:val="multilevel"/>
    <w:tmpl w:val="A538EDFA"/>
    <w:lvl w:ilvl="0">
      <w:start w:val="1"/>
      <w:numFmt w:val="lowerLetter"/>
      <w:lvlText w:val="%1)"/>
      <w:lvlJc w:val="left"/>
      <w:pPr>
        <w:tabs>
          <w:tab w:val="num" w:pos="360"/>
        </w:tabs>
        <w:ind w:left="360" w:hanging="360"/>
      </w:pPr>
      <w:rPr>
        <w:rFonts w:hint="default"/>
        <w:b/>
        <w:sz w:val="20"/>
      </w:rPr>
    </w:lvl>
    <w:lvl w:ilvl="1">
      <w:start w:val="1"/>
      <w:numFmt w:val="lowerLetter"/>
      <w:lvlText w:val="%2."/>
      <w:lvlJc w:val="left"/>
      <w:pPr>
        <w:ind w:left="1440" w:hanging="720"/>
      </w:pPr>
      <w:rPr>
        <w:rFonts w:hint="default"/>
      </w:rPr>
    </w:lvl>
    <w:lvl w:ilvl="2">
      <w:numFmt w:val="bullet"/>
      <w:lvlText w:val="•"/>
      <w:lvlJc w:val="left"/>
      <w:pPr>
        <w:ind w:left="1800" w:hanging="360"/>
      </w:pPr>
      <w:rPr>
        <w:rFonts w:ascii="Arial" w:eastAsiaTheme="minorHAnsi" w:hAnsi="Arial" w:cs="Arial"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C8653F4"/>
    <w:multiLevelType w:val="multilevel"/>
    <w:tmpl w:val="165E75A0"/>
    <w:lvl w:ilvl="0">
      <w:start w:val="1"/>
      <w:numFmt w:val="bullet"/>
      <w:lvlText w:val=""/>
      <w:lvlJc w:val="left"/>
      <w:pPr>
        <w:tabs>
          <w:tab w:val="num" w:pos="1440"/>
        </w:tabs>
        <w:ind w:left="1440" w:hanging="360"/>
      </w:pPr>
      <w:rPr>
        <w:rFonts w:ascii="Wingdings" w:hAnsi="Wingdings" w:hint="default"/>
        <w:sz w:val="20"/>
      </w:rPr>
    </w:lvl>
    <w:lvl w:ilvl="1">
      <w:start w:val="1"/>
      <w:numFmt w:val="lowerLetter"/>
      <w:lvlText w:val="%2."/>
      <w:lvlJc w:val="left"/>
      <w:pPr>
        <w:ind w:left="2520" w:hanging="720"/>
      </w:pPr>
      <w:rPr>
        <w:rFonts w:hint="default"/>
      </w:rPr>
    </w:lvl>
    <w:lvl w:ilvl="2">
      <w:numFmt w:val="bullet"/>
      <w:lvlText w:val="•"/>
      <w:lvlJc w:val="left"/>
      <w:pPr>
        <w:ind w:left="2880" w:hanging="360"/>
      </w:pPr>
      <w:rPr>
        <w:rFonts w:ascii="Arial" w:eastAsiaTheme="minorHAnsi" w:hAnsi="Arial" w:cs="Arial"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2C904515"/>
    <w:multiLevelType w:val="hybridMultilevel"/>
    <w:tmpl w:val="F4609060"/>
    <w:lvl w:ilvl="0" w:tplc="D632BDFE">
      <w:start w:val="1"/>
      <w:numFmt w:val="lowerLetter"/>
      <w:lvlText w:val="%1)"/>
      <w:lvlJc w:val="left"/>
      <w:pPr>
        <w:ind w:left="360" w:hanging="360"/>
      </w:pPr>
      <w:rPr>
        <w:b/>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E53A06"/>
    <w:multiLevelType w:val="hybridMultilevel"/>
    <w:tmpl w:val="6BE82B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A10EF"/>
    <w:multiLevelType w:val="hybridMultilevel"/>
    <w:tmpl w:val="C74C344C"/>
    <w:lvl w:ilvl="0" w:tplc="0D3CFCCE">
      <w:start w:val="1"/>
      <w:numFmt w:val="lowerLetter"/>
      <w:lvlText w:val="%1)"/>
      <w:lvlJc w:val="left"/>
      <w:pPr>
        <w:ind w:left="360" w:hanging="360"/>
      </w:pPr>
      <w:rPr>
        <w:b/>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A64A8D"/>
    <w:multiLevelType w:val="hybridMultilevel"/>
    <w:tmpl w:val="617644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43312"/>
    <w:multiLevelType w:val="hybridMultilevel"/>
    <w:tmpl w:val="A3F21688"/>
    <w:lvl w:ilvl="0" w:tplc="0D3CFCCE">
      <w:start w:val="1"/>
      <w:numFmt w:val="lowerLetter"/>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A7728"/>
    <w:multiLevelType w:val="hybridMultilevel"/>
    <w:tmpl w:val="D310C604"/>
    <w:lvl w:ilvl="0" w:tplc="13ECC6FA">
      <w:start w:val="1"/>
      <w:numFmt w:val="decimal"/>
      <w:lvlText w:val="%1."/>
      <w:lvlJc w:val="left"/>
      <w:pPr>
        <w:ind w:left="360" w:hanging="360"/>
      </w:pPr>
      <w:rPr>
        <w:color w:val="2E74B5" w:themeColor="accent1" w:themeShade="BF"/>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7449C0"/>
    <w:multiLevelType w:val="hybridMultilevel"/>
    <w:tmpl w:val="236A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843F3"/>
    <w:multiLevelType w:val="hybridMultilevel"/>
    <w:tmpl w:val="291A21FA"/>
    <w:lvl w:ilvl="0" w:tplc="0D3CFCC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2685C38"/>
    <w:multiLevelType w:val="hybridMultilevel"/>
    <w:tmpl w:val="399A10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3120B1"/>
    <w:multiLevelType w:val="hybridMultilevel"/>
    <w:tmpl w:val="142ADD08"/>
    <w:lvl w:ilvl="0" w:tplc="04090005">
      <w:start w:val="1"/>
      <w:numFmt w:val="bullet"/>
      <w:lvlText w:val=""/>
      <w:lvlJc w:val="left"/>
      <w:pPr>
        <w:ind w:left="1080" w:hanging="360"/>
      </w:pPr>
      <w:rPr>
        <w:rFonts w:ascii="Wingdings" w:hAnsi="Wingdings" w:hint="default"/>
      </w:rPr>
    </w:lvl>
    <w:lvl w:ilvl="1" w:tplc="2514E808">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F495A75"/>
    <w:multiLevelType w:val="hybridMultilevel"/>
    <w:tmpl w:val="D23E4C00"/>
    <w:lvl w:ilvl="0" w:tplc="0D3CFCC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0"/>
  </w:num>
  <w:num w:numId="3">
    <w:abstractNumId w:val="4"/>
  </w:num>
  <w:num w:numId="4">
    <w:abstractNumId w:val="3"/>
  </w:num>
  <w:num w:numId="5">
    <w:abstractNumId w:val="8"/>
  </w:num>
  <w:num w:numId="6">
    <w:abstractNumId w:val="23"/>
  </w:num>
  <w:num w:numId="7">
    <w:abstractNumId w:val="2"/>
  </w:num>
  <w:num w:numId="8">
    <w:abstractNumId w:val="18"/>
  </w:num>
  <w:num w:numId="9">
    <w:abstractNumId w:val="12"/>
  </w:num>
  <w:num w:numId="10">
    <w:abstractNumId w:val="6"/>
  </w:num>
  <w:num w:numId="11">
    <w:abstractNumId w:val="20"/>
  </w:num>
  <w:num w:numId="12">
    <w:abstractNumId w:val="17"/>
  </w:num>
  <w:num w:numId="13">
    <w:abstractNumId w:val="1"/>
  </w:num>
  <w:num w:numId="14">
    <w:abstractNumId w:val="10"/>
  </w:num>
  <w:num w:numId="15">
    <w:abstractNumId w:val="22"/>
  </w:num>
  <w:num w:numId="16">
    <w:abstractNumId w:val="11"/>
  </w:num>
  <w:num w:numId="17">
    <w:abstractNumId w:val="5"/>
  </w:num>
  <w:num w:numId="18">
    <w:abstractNumId w:val="16"/>
  </w:num>
  <w:num w:numId="19">
    <w:abstractNumId w:val="7"/>
  </w:num>
  <w:num w:numId="20">
    <w:abstractNumId w:val="9"/>
  </w:num>
  <w:num w:numId="21">
    <w:abstractNumId w:val="24"/>
  </w:num>
  <w:num w:numId="22">
    <w:abstractNumId w:val="15"/>
  </w:num>
  <w:num w:numId="23">
    <w:abstractNumId w:val="21"/>
  </w:num>
  <w:num w:numId="24">
    <w:abstractNumId w:val="13"/>
  </w:num>
  <w:num w:numId="25">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9F"/>
    <w:rsid w:val="00020361"/>
    <w:rsid w:val="00033814"/>
    <w:rsid w:val="00036CF2"/>
    <w:rsid w:val="000470B6"/>
    <w:rsid w:val="00050687"/>
    <w:rsid w:val="00067B4C"/>
    <w:rsid w:val="00072665"/>
    <w:rsid w:val="00090341"/>
    <w:rsid w:val="000A5367"/>
    <w:rsid w:val="000B188F"/>
    <w:rsid w:val="000E56EA"/>
    <w:rsid w:val="000F7CD5"/>
    <w:rsid w:val="00107ECC"/>
    <w:rsid w:val="00117C0D"/>
    <w:rsid w:val="001230F2"/>
    <w:rsid w:val="00125ABA"/>
    <w:rsid w:val="00134EAB"/>
    <w:rsid w:val="00146F3E"/>
    <w:rsid w:val="001473A7"/>
    <w:rsid w:val="00150FC6"/>
    <w:rsid w:val="00161B10"/>
    <w:rsid w:val="001745E1"/>
    <w:rsid w:val="001747AD"/>
    <w:rsid w:val="00193A2C"/>
    <w:rsid w:val="001C5AEC"/>
    <w:rsid w:val="001C7E21"/>
    <w:rsid w:val="001D0AA0"/>
    <w:rsid w:val="00212012"/>
    <w:rsid w:val="00230B6B"/>
    <w:rsid w:val="00237EA7"/>
    <w:rsid w:val="00251F3C"/>
    <w:rsid w:val="00265E71"/>
    <w:rsid w:val="00275922"/>
    <w:rsid w:val="002817AE"/>
    <w:rsid w:val="002860B1"/>
    <w:rsid w:val="002A0AD3"/>
    <w:rsid w:val="002B577A"/>
    <w:rsid w:val="002D4102"/>
    <w:rsid w:val="002F6E41"/>
    <w:rsid w:val="002F7565"/>
    <w:rsid w:val="00315020"/>
    <w:rsid w:val="00317A3A"/>
    <w:rsid w:val="00325B44"/>
    <w:rsid w:val="00326504"/>
    <w:rsid w:val="00331078"/>
    <w:rsid w:val="00334663"/>
    <w:rsid w:val="003621DE"/>
    <w:rsid w:val="00362C62"/>
    <w:rsid w:val="003638C6"/>
    <w:rsid w:val="00366801"/>
    <w:rsid w:val="003942E4"/>
    <w:rsid w:val="0039562D"/>
    <w:rsid w:val="003A1C70"/>
    <w:rsid w:val="003A208E"/>
    <w:rsid w:val="003A7666"/>
    <w:rsid w:val="003D34A5"/>
    <w:rsid w:val="003E3D8F"/>
    <w:rsid w:val="003F12A8"/>
    <w:rsid w:val="003F47F1"/>
    <w:rsid w:val="00402F2B"/>
    <w:rsid w:val="00415C13"/>
    <w:rsid w:val="004225A2"/>
    <w:rsid w:val="00423D65"/>
    <w:rsid w:val="004440AD"/>
    <w:rsid w:val="00445E3A"/>
    <w:rsid w:val="00454B6A"/>
    <w:rsid w:val="00456918"/>
    <w:rsid w:val="00460254"/>
    <w:rsid w:val="004642FF"/>
    <w:rsid w:val="00465BD7"/>
    <w:rsid w:val="00483853"/>
    <w:rsid w:val="00491836"/>
    <w:rsid w:val="004A27BD"/>
    <w:rsid w:val="004E18F3"/>
    <w:rsid w:val="004F3BAD"/>
    <w:rsid w:val="004F713E"/>
    <w:rsid w:val="005114CE"/>
    <w:rsid w:val="00527B9E"/>
    <w:rsid w:val="005313BE"/>
    <w:rsid w:val="0053468B"/>
    <w:rsid w:val="00535130"/>
    <w:rsid w:val="00541D95"/>
    <w:rsid w:val="00574FAA"/>
    <w:rsid w:val="00594F47"/>
    <w:rsid w:val="005B4D45"/>
    <w:rsid w:val="005C01FA"/>
    <w:rsid w:val="005D699A"/>
    <w:rsid w:val="005E0AA1"/>
    <w:rsid w:val="00607AC9"/>
    <w:rsid w:val="00614F2F"/>
    <w:rsid w:val="00617876"/>
    <w:rsid w:val="006247C9"/>
    <w:rsid w:val="00633D54"/>
    <w:rsid w:val="00644D74"/>
    <w:rsid w:val="006634D1"/>
    <w:rsid w:val="00665B5B"/>
    <w:rsid w:val="00676AC9"/>
    <w:rsid w:val="0068005A"/>
    <w:rsid w:val="00684D97"/>
    <w:rsid w:val="00690788"/>
    <w:rsid w:val="00693C6A"/>
    <w:rsid w:val="006A270D"/>
    <w:rsid w:val="006B7674"/>
    <w:rsid w:val="006D1FB6"/>
    <w:rsid w:val="006E5996"/>
    <w:rsid w:val="00714752"/>
    <w:rsid w:val="00735C8D"/>
    <w:rsid w:val="007476F2"/>
    <w:rsid w:val="00757CEB"/>
    <w:rsid w:val="007721C6"/>
    <w:rsid w:val="007A22CE"/>
    <w:rsid w:val="007B7D56"/>
    <w:rsid w:val="007D2739"/>
    <w:rsid w:val="007D5146"/>
    <w:rsid w:val="007F0F44"/>
    <w:rsid w:val="008914AB"/>
    <w:rsid w:val="008B2231"/>
    <w:rsid w:val="008F2FCD"/>
    <w:rsid w:val="008F43B2"/>
    <w:rsid w:val="00907595"/>
    <w:rsid w:val="009147A9"/>
    <w:rsid w:val="00924468"/>
    <w:rsid w:val="00937056"/>
    <w:rsid w:val="009545CB"/>
    <w:rsid w:val="00974722"/>
    <w:rsid w:val="009C497C"/>
    <w:rsid w:val="00A062E7"/>
    <w:rsid w:val="00A2076A"/>
    <w:rsid w:val="00A56922"/>
    <w:rsid w:val="00A66955"/>
    <w:rsid w:val="00A700E3"/>
    <w:rsid w:val="00A72DD1"/>
    <w:rsid w:val="00A7689D"/>
    <w:rsid w:val="00AD549E"/>
    <w:rsid w:val="00AD57F8"/>
    <w:rsid w:val="00B058F0"/>
    <w:rsid w:val="00B21A4A"/>
    <w:rsid w:val="00B23591"/>
    <w:rsid w:val="00B50286"/>
    <w:rsid w:val="00B51D59"/>
    <w:rsid w:val="00B66A2A"/>
    <w:rsid w:val="00B76D89"/>
    <w:rsid w:val="00B8709F"/>
    <w:rsid w:val="00BA2E9F"/>
    <w:rsid w:val="00BA3957"/>
    <w:rsid w:val="00BC2177"/>
    <w:rsid w:val="00BD6D90"/>
    <w:rsid w:val="00BE58D6"/>
    <w:rsid w:val="00C05FA7"/>
    <w:rsid w:val="00C2285B"/>
    <w:rsid w:val="00C255A3"/>
    <w:rsid w:val="00C27D6A"/>
    <w:rsid w:val="00C36B51"/>
    <w:rsid w:val="00C4038E"/>
    <w:rsid w:val="00C4073B"/>
    <w:rsid w:val="00C44DE6"/>
    <w:rsid w:val="00C55607"/>
    <w:rsid w:val="00C766D1"/>
    <w:rsid w:val="00C948E7"/>
    <w:rsid w:val="00C95E8B"/>
    <w:rsid w:val="00C96380"/>
    <w:rsid w:val="00CB6ACA"/>
    <w:rsid w:val="00CC4E8B"/>
    <w:rsid w:val="00CE0577"/>
    <w:rsid w:val="00CE1643"/>
    <w:rsid w:val="00CF5791"/>
    <w:rsid w:val="00D01007"/>
    <w:rsid w:val="00D02279"/>
    <w:rsid w:val="00D063BB"/>
    <w:rsid w:val="00D152DB"/>
    <w:rsid w:val="00D16983"/>
    <w:rsid w:val="00D24C3C"/>
    <w:rsid w:val="00D34812"/>
    <w:rsid w:val="00D452D1"/>
    <w:rsid w:val="00D5498E"/>
    <w:rsid w:val="00D6425C"/>
    <w:rsid w:val="00D64D94"/>
    <w:rsid w:val="00D738B9"/>
    <w:rsid w:val="00D753E2"/>
    <w:rsid w:val="00D87C33"/>
    <w:rsid w:val="00DC0865"/>
    <w:rsid w:val="00DD6DFD"/>
    <w:rsid w:val="00E00E04"/>
    <w:rsid w:val="00E03BFA"/>
    <w:rsid w:val="00E14CB7"/>
    <w:rsid w:val="00E25141"/>
    <w:rsid w:val="00E440CF"/>
    <w:rsid w:val="00E75A3F"/>
    <w:rsid w:val="00E93BD7"/>
    <w:rsid w:val="00EB53DA"/>
    <w:rsid w:val="00ED68B9"/>
    <w:rsid w:val="00EE6BB5"/>
    <w:rsid w:val="00EF76B0"/>
    <w:rsid w:val="00F12774"/>
    <w:rsid w:val="00F8663D"/>
    <w:rsid w:val="00FB5C38"/>
    <w:rsid w:val="00FD3C39"/>
    <w:rsid w:val="00FE171E"/>
    <w:rsid w:val="00FE6149"/>
    <w:rsid w:val="00FE6548"/>
    <w:rsid w:val="42827449"/>
    <w:rsid w:val="5A6256F8"/>
    <w:rsid w:val="5D286CFF"/>
    <w:rsid w:val="62751610"/>
    <w:rsid w:val="6749AB2C"/>
    <w:rsid w:val="79C26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C74F"/>
  <w15:chartTrackingRefBased/>
  <w15:docId w15:val="{5E4E4082-9DE7-4A3C-9FB8-70DBCAB0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2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5A2"/>
    <w:rPr>
      <w:color w:val="0563C1" w:themeColor="hyperlink"/>
      <w:u w:val="single"/>
    </w:rPr>
  </w:style>
  <w:style w:type="paragraph" w:styleId="ListParagraph">
    <w:name w:val="List Paragraph"/>
    <w:basedOn w:val="Normal"/>
    <w:uiPriority w:val="34"/>
    <w:qFormat/>
    <w:rsid w:val="00541D95"/>
    <w:pPr>
      <w:ind w:left="720"/>
      <w:contextualSpacing/>
    </w:pPr>
  </w:style>
  <w:style w:type="character" w:styleId="FollowedHyperlink">
    <w:name w:val="FollowedHyperlink"/>
    <w:basedOn w:val="DefaultParagraphFont"/>
    <w:uiPriority w:val="99"/>
    <w:semiHidden/>
    <w:unhideWhenUsed/>
    <w:rsid w:val="005E0AA1"/>
    <w:rPr>
      <w:color w:val="954F72" w:themeColor="followedHyperlink"/>
      <w:u w:val="single"/>
    </w:rPr>
  </w:style>
  <w:style w:type="paragraph" w:styleId="Header">
    <w:name w:val="header"/>
    <w:basedOn w:val="Normal"/>
    <w:link w:val="HeaderChar"/>
    <w:uiPriority w:val="99"/>
    <w:unhideWhenUsed/>
    <w:rsid w:val="005E0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AA1"/>
  </w:style>
  <w:style w:type="paragraph" w:styleId="Footer">
    <w:name w:val="footer"/>
    <w:basedOn w:val="Normal"/>
    <w:link w:val="FooterChar"/>
    <w:uiPriority w:val="99"/>
    <w:unhideWhenUsed/>
    <w:rsid w:val="005E0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AA1"/>
  </w:style>
  <w:style w:type="character" w:styleId="CommentReference">
    <w:name w:val="annotation reference"/>
    <w:basedOn w:val="DefaultParagraphFont"/>
    <w:uiPriority w:val="99"/>
    <w:semiHidden/>
    <w:unhideWhenUsed/>
    <w:rsid w:val="00C4038E"/>
    <w:rPr>
      <w:sz w:val="16"/>
      <w:szCs w:val="16"/>
    </w:rPr>
  </w:style>
  <w:style w:type="paragraph" w:styleId="CommentText">
    <w:name w:val="annotation text"/>
    <w:basedOn w:val="Normal"/>
    <w:link w:val="CommentTextChar"/>
    <w:uiPriority w:val="99"/>
    <w:semiHidden/>
    <w:unhideWhenUsed/>
    <w:rsid w:val="00C4038E"/>
    <w:pPr>
      <w:spacing w:line="240" w:lineRule="auto"/>
    </w:pPr>
    <w:rPr>
      <w:sz w:val="20"/>
      <w:szCs w:val="20"/>
    </w:rPr>
  </w:style>
  <w:style w:type="character" w:customStyle="1" w:styleId="CommentTextChar">
    <w:name w:val="Comment Text Char"/>
    <w:basedOn w:val="DefaultParagraphFont"/>
    <w:link w:val="CommentText"/>
    <w:uiPriority w:val="99"/>
    <w:semiHidden/>
    <w:rsid w:val="00C4038E"/>
    <w:rPr>
      <w:sz w:val="20"/>
      <w:szCs w:val="20"/>
    </w:rPr>
  </w:style>
  <w:style w:type="paragraph" w:styleId="CommentSubject">
    <w:name w:val="annotation subject"/>
    <w:basedOn w:val="CommentText"/>
    <w:next w:val="CommentText"/>
    <w:link w:val="CommentSubjectChar"/>
    <w:uiPriority w:val="99"/>
    <w:semiHidden/>
    <w:unhideWhenUsed/>
    <w:rsid w:val="00C4038E"/>
    <w:rPr>
      <w:b/>
      <w:bCs/>
    </w:rPr>
  </w:style>
  <w:style w:type="character" w:customStyle="1" w:styleId="CommentSubjectChar">
    <w:name w:val="Comment Subject Char"/>
    <w:basedOn w:val="CommentTextChar"/>
    <w:link w:val="CommentSubject"/>
    <w:uiPriority w:val="99"/>
    <w:semiHidden/>
    <w:rsid w:val="00C4038E"/>
    <w:rPr>
      <w:b/>
      <w:bCs/>
      <w:sz w:val="20"/>
      <w:szCs w:val="20"/>
    </w:rPr>
  </w:style>
  <w:style w:type="paragraph" w:styleId="BalloonText">
    <w:name w:val="Balloon Text"/>
    <w:basedOn w:val="Normal"/>
    <w:link w:val="BalloonTextChar"/>
    <w:uiPriority w:val="99"/>
    <w:semiHidden/>
    <w:unhideWhenUsed/>
    <w:rsid w:val="00C40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11adf32c3a0d4137"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c.gov/coronavirus/2019-ncov/community/reopen-guidance.html?deliveryName=USCDC_2067-DM269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ac7deb57d1ff45cf"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500F24-2867-4877-869A-05CB198F0354}" type="doc">
      <dgm:prSet loTypeId="urn:microsoft.com/office/officeart/2005/8/layout/pyramid1" loCatId="pyramid" qsTypeId="urn:microsoft.com/office/officeart/2005/8/quickstyle/simple1" qsCatId="simple" csTypeId="urn:microsoft.com/office/officeart/2005/8/colors/colorful1" csCatId="colorful" phldr="1"/>
      <dgm:spPr/>
    </dgm:pt>
    <dgm:pt modelId="{29DF8898-B603-4473-A5DA-49645702A41B}">
      <dgm:prSet phldrT="[Text]" custT="1"/>
      <dgm:spPr>
        <a:solidFill>
          <a:srgbClr val="C00000"/>
        </a:solidFill>
        <a:ln>
          <a:solidFill>
            <a:schemeClr val="tx1"/>
          </a:solidFill>
        </a:ln>
      </dgm:spPr>
      <dgm:t>
        <a:bodyPr/>
        <a:lstStyle/>
        <a:p>
          <a:endParaRPr lang="en-US" sz="2000"/>
        </a:p>
        <a:p>
          <a:r>
            <a:rPr lang="en-US" sz="2000">
              <a:solidFill>
                <a:schemeClr val="bg1"/>
              </a:solidFill>
            </a:rPr>
            <a:t>Muy</a:t>
          </a:r>
        </a:p>
        <a:p>
          <a:r>
            <a:rPr lang="en-US" sz="2000">
              <a:solidFill>
                <a:schemeClr val="bg1"/>
              </a:solidFill>
            </a:rPr>
            <a:t>Alto</a:t>
          </a:r>
          <a:r>
            <a:rPr lang="en-US" sz="1800" b="1">
              <a:ln>
                <a:solidFill>
                  <a:sysClr val="windowText" lastClr="000000"/>
                </a:solidFill>
              </a:ln>
              <a:solidFill>
                <a:schemeClr val="bg1"/>
              </a:solidFill>
              <a:latin typeface="Arial" panose="020B0604020202020204" pitchFamily="34" charset="0"/>
              <a:cs typeface="Arial" panose="020B0604020202020204" pitchFamily="34" charset="0"/>
            </a:rPr>
            <a:t> </a:t>
          </a:r>
        </a:p>
      </dgm:t>
    </dgm:pt>
    <dgm:pt modelId="{CBDB4214-CBEE-46D3-96B9-2AC6D8F34F09}" type="parTrans" cxnId="{9FE02EA6-9329-488F-8984-CAB722A20402}">
      <dgm:prSet/>
      <dgm:spPr/>
      <dgm:t>
        <a:bodyPr/>
        <a:lstStyle/>
        <a:p>
          <a:endParaRPr lang="en-US"/>
        </a:p>
      </dgm:t>
    </dgm:pt>
    <dgm:pt modelId="{8B55A28F-56AA-4F1B-B4DB-73F0624ED0A1}" type="sibTrans" cxnId="{9FE02EA6-9329-488F-8984-CAB722A20402}">
      <dgm:prSet/>
      <dgm:spPr/>
      <dgm:t>
        <a:bodyPr/>
        <a:lstStyle/>
        <a:p>
          <a:endParaRPr lang="en-US"/>
        </a:p>
      </dgm:t>
    </dgm:pt>
    <dgm:pt modelId="{FAD1365E-2F16-45FA-90D2-9234D73D75B2}">
      <dgm:prSet phldrT="[Text]" custT="1"/>
      <dgm:spPr>
        <a:solidFill>
          <a:srgbClr val="FFFF66"/>
        </a:solidFill>
        <a:ln>
          <a:solidFill>
            <a:schemeClr val="tx1"/>
          </a:solidFill>
        </a:ln>
      </dgm:spPr>
      <dgm:t>
        <a:bodyPr/>
        <a:lstStyle/>
        <a:p>
          <a:r>
            <a:rPr lang="en-US" sz="2800" b="1">
              <a:ln>
                <a:solidFill>
                  <a:sysClr val="windowText" lastClr="000000"/>
                </a:solidFill>
              </a:ln>
              <a:solidFill>
                <a:schemeClr val="bg1"/>
              </a:solidFill>
            </a:rPr>
            <a:t>Medio</a:t>
          </a:r>
        </a:p>
      </dgm:t>
    </dgm:pt>
    <dgm:pt modelId="{2AD62FC5-C36E-4418-8FB9-A422415B5F11}" type="parTrans" cxnId="{63276F2A-A88F-43B6-9464-4AC2A1B8D3A6}">
      <dgm:prSet/>
      <dgm:spPr/>
      <dgm:t>
        <a:bodyPr/>
        <a:lstStyle/>
        <a:p>
          <a:endParaRPr lang="en-US"/>
        </a:p>
      </dgm:t>
    </dgm:pt>
    <dgm:pt modelId="{5C0C7BA1-3AE5-4611-82DC-27070457C739}" type="sibTrans" cxnId="{63276F2A-A88F-43B6-9464-4AC2A1B8D3A6}">
      <dgm:prSet/>
      <dgm:spPr/>
      <dgm:t>
        <a:bodyPr/>
        <a:lstStyle/>
        <a:p>
          <a:endParaRPr lang="en-US"/>
        </a:p>
      </dgm:t>
    </dgm:pt>
    <dgm:pt modelId="{94375DEF-CA6C-4308-BE9C-AE6479FF534A}">
      <dgm:prSet custT="1"/>
      <dgm:spPr>
        <a:ln>
          <a:solidFill>
            <a:schemeClr val="tx1"/>
          </a:solidFill>
        </a:ln>
      </dgm:spPr>
      <dgm:t>
        <a:bodyPr/>
        <a:lstStyle/>
        <a:p>
          <a:r>
            <a:rPr lang="en-US" sz="3000" b="1">
              <a:ln>
                <a:solidFill>
                  <a:sysClr val="windowText" lastClr="000000"/>
                </a:solidFill>
              </a:ln>
              <a:solidFill>
                <a:schemeClr val="bg1"/>
              </a:solidFill>
            </a:rPr>
            <a:t>Menor</a:t>
          </a:r>
        </a:p>
      </dgm:t>
    </dgm:pt>
    <dgm:pt modelId="{772B6D66-2E88-430E-9353-B1CA81CB8359}" type="parTrans" cxnId="{C24B629F-E8E2-41A2-80AE-252FB39938EE}">
      <dgm:prSet/>
      <dgm:spPr/>
      <dgm:t>
        <a:bodyPr/>
        <a:lstStyle/>
        <a:p>
          <a:endParaRPr lang="en-US"/>
        </a:p>
      </dgm:t>
    </dgm:pt>
    <dgm:pt modelId="{EF0CF1E7-7081-4E95-BDA1-0704DD9015F3}" type="sibTrans" cxnId="{C24B629F-E8E2-41A2-80AE-252FB39938EE}">
      <dgm:prSet/>
      <dgm:spPr/>
      <dgm:t>
        <a:bodyPr/>
        <a:lstStyle/>
        <a:p>
          <a:endParaRPr lang="en-US"/>
        </a:p>
      </dgm:t>
    </dgm:pt>
    <dgm:pt modelId="{D6D79500-5ECC-458B-AD65-9CC5A763E4A2}">
      <dgm:prSet phldrT="[Text]" custT="1"/>
      <dgm:spPr>
        <a:solidFill>
          <a:srgbClr val="FF6600"/>
        </a:solidFill>
        <a:ln>
          <a:solidFill>
            <a:schemeClr val="tx1"/>
          </a:solidFill>
        </a:ln>
      </dgm:spPr>
      <dgm:t>
        <a:bodyPr/>
        <a:lstStyle/>
        <a:p>
          <a:r>
            <a:rPr lang="en-US" sz="2200" b="1">
              <a:ln>
                <a:solidFill>
                  <a:sysClr val="windowText" lastClr="000000"/>
                </a:solidFill>
              </a:ln>
              <a:solidFill>
                <a:schemeClr val="bg1"/>
              </a:solidFill>
              <a:latin typeface="Arial" panose="020B0604020202020204" pitchFamily="34" charset="0"/>
              <a:cs typeface="Arial" panose="020B0604020202020204" pitchFamily="34" charset="0"/>
            </a:rPr>
            <a:t>Alto</a:t>
          </a:r>
        </a:p>
      </dgm:t>
    </dgm:pt>
    <dgm:pt modelId="{20114B56-F403-4FA9-950D-0AEE7330FE23}" type="sibTrans" cxnId="{CFDDA02C-FC40-48C7-9E60-45B1AC5C887E}">
      <dgm:prSet/>
      <dgm:spPr/>
      <dgm:t>
        <a:bodyPr/>
        <a:lstStyle/>
        <a:p>
          <a:endParaRPr lang="en-US"/>
        </a:p>
      </dgm:t>
    </dgm:pt>
    <dgm:pt modelId="{314CADBF-29B3-4041-8DF8-8B4316F8E80F}" type="parTrans" cxnId="{CFDDA02C-FC40-48C7-9E60-45B1AC5C887E}">
      <dgm:prSet/>
      <dgm:spPr/>
      <dgm:t>
        <a:bodyPr/>
        <a:lstStyle/>
        <a:p>
          <a:endParaRPr lang="en-US"/>
        </a:p>
      </dgm:t>
    </dgm:pt>
    <dgm:pt modelId="{C09F44A7-6507-4F36-9C3C-7CA6C89DF6E4}" type="pres">
      <dgm:prSet presAssocID="{A8500F24-2867-4877-869A-05CB198F0354}" presName="Name0" presStyleCnt="0">
        <dgm:presLayoutVars>
          <dgm:dir/>
          <dgm:animLvl val="lvl"/>
          <dgm:resizeHandles val="exact"/>
        </dgm:presLayoutVars>
      </dgm:prSet>
      <dgm:spPr/>
    </dgm:pt>
    <dgm:pt modelId="{A9C91EA5-FFA3-4B93-8C20-BAA570C64D86}" type="pres">
      <dgm:prSet presAssocID="{29DF8898-B603-4473-A5DA-49645702A41B}" presName="Name8" presStyleCnt="0"/>
      <dgm:spPr/>
    </dgm:pt>
    <dgm:pt modelId="{5A4AE3C8-E63D-4CD9-B252-9958DE79587C}" type="pres">
      <dgm:prSet presAssocID="{29DF8898-B603-4473-A5DA-49645702A41B}" presName="level" presStyleLbl="node1" presStyleIdx="0" presStyleCnt="4" custScaleY="117891">
        <dgm:presLayoutVars>
          <dgm:chMax val="1"/>
          <dgm:bulletEnabled val="1"/>
        </dgm:presLayoutVars>
      </dgm:prSet>
      <dgm:spPr/>
      <dgm:t>
        <a:bodyPr/>
        <a:lstStyle/>
        <a:p>
          <a:endParaRPr lang="en-US"/>
        </a:p>
      </dgm:t>
    </dgm:pt>
    <dgm:pt modelId="{287733E4-7616-455F-B9DE-E30D80695E76}" type="pres">
      <dgm:prSet presAssocID="{29DF8898-B603-4473-A5DA-49645702A41B}" presName="levelTx" presStyleLbl="revTx" presStyleIdx="0" presStyleCnt="0">
        <dgm:presLayoutVars>
          <dgm:chMax val="1"/>
          <dgm:bulletEnabled val="1"/>
        </dgm:presLayoutVars>
      </dgm:prSet>
      <dgm:spPr/>
      <dgm:t>
        <a:bodyPr/>
        <a:lstStyle/>
        <a:p>
          <a:endParaRPr lang="en-US"/>
        </a:p>
      </dgm:t>
    </dgm:pt>
    <dgm:pt modelId="{A95126C4-B96D-45DD-A4EA-9D8D4A4384AC}" type="pres">
      <dgm:prSet presAssocID="{D6D79500-5ECC-458B-AD65-9CC5A763E4A2}" presName="Name8" presStyleCnt="0"/>
      <dgm:spPr/>
    </dgm:pt>
    <dgm:pt modelId="{399DA535-1B4E-409B-9C0A-A4D8540727AF}" type="pres">
      <dgm:prSet presAssocID="{D6D79500-5ECC-458B-AD65-9CC5A763E4A2}" presName="level" presStyleLbl="node1" presStyleIdx="1" presStyleCnt="4">
        <dgm:presLayoutVars>
          <dgm:chMax val="1"/>
          <dgm:bulletEnabled val="1"/>
        </dgm:presLayoutVars>
      </dgm:prSet>
      <dgm:spPr/>
      <dgm:t>
        <a:bodyPr/>
        <a:lstStyle/>
        <a:p>
          <a:endParaRPr lang="en-US"/>
        </a:p>
      </dgm:t>
    </dgm:pt>
    <dgm:pt modelId="{6EA3CC5C-0C0A-469D-BDE2-5F88AFA96D30}" type="pres">
      <dgm:prSet presAssocID="{D6D79500-5ECC-458B-AD65-9CC5A763E4A2}" presName="levelTx" presStyleLbl="revTx" presStyleIdx="0" presStyleCnt="0">
        <dgm:presLayoutVars>
          <dgm:chMax val="1"/>
          <dgm:bulletEnabled val="1"/>
        </dgm:presLayoutVars>
      </dgm:prSet>
      <dgm:spPr/>
      <dgm:t>
        <a:bodyPr/>
        <a:lstStyle/>
        <a:p>
          <a:endParaRPr lang="en-US"/>
        </a:p>
      </dgm:t>
    </dgm:pt>
    <dgm:pt modelId="{50820DA1-ADED-4A85-A66A-81422AAC1DD1}" type="pres">
      <dgm:prSet presAssocID="{FAD1365E-2F16-45FA-90D2-9234D73D75B2}" presName="Name8" presStyleCnt="0"/>
      <dgm:spPr/>
    </dgm:pt>
    <dgm:pt modelId="{783E0C6B-DF82-411B-925C-D3E0F13ABE57}" type="pres">
      <dgm:prSet presAssocID="{FAD1365E-2F16-45FA-90D2-9234D73D75B2}" presName="level" presStyleLbl="node1" presStyleIdx="2" presStyleCnt="4">
        <dgm:presLayoutVars>
          <dgm:chMax val="1"/>
          <dgm:bulletEnabled val="1"/>
        </dgm:presLayoutVars>
      </dgm:prSet>
      <dgm:spPr/>
      <dgm:t>
        <a:bodyPr/>
        <a:lstStyle/>
        <a:p>
          <a:endParaRPr lang="en-US"/>
        </a:p>
      </dgm:t>
    </dgm:pt>
    <dgm:pt modelId="{708CA688-B517-43BA-8383-347DF17C4818}" type="pres">
      <dgm:prSet presAssocID="{FAD1365E-2F16-45FA-90D2-9234D73D75B2}" presName="levelTx" presStyleLbl="revTx" presStyleIdx="0" presStyleCnt="0">
        <dgm:presLayoutVars>
          <dgm:chMax val="1"/>
          <dgm:bulletEnabled val="1"/>
        </dgm:presLayoutVars>
      </dgm:prSet>
      <dgm:spPr/>
      <dgm:t>
        <a:bodyPr/>
        <a:lstStyle/>
        <a:p>
          <a:endParaRPr lang="en-US"/>
        </a:p>
      </dgm:t>
    </dgm:pt>
    <dgm:pt modelId="{721ACE6F-80F5-4475-A340-1723B8990A84}" type="pres">
      <dgm:prSet presAssocID="{94375DEF-CA6C-4308-BE9C-AE6479FF534A}" presName="Name8" presStyleCnt="0"/>
      <dgm:spPr/>
    </dgm:pt>
    <dgm:pt modelId="{780DBAB1-5C5F-46D2-BD6E-32E4C021B102}" type="pres">
      <dgm:prSet presAssocID="{94375DEF-CA6C-4308-BE9C-AE6479FF534A}" presName="level" presStyleLbl="node1" presStyleIdx="3" presStyleCnt="4">
        <dgm:presLayoutVars>
          <dgm:chMax val="1"/>
          <dgm:bulletEnabled val="1"/>
        </dgm:presLayoutVars>
      </dgm:prSet>
      <dgm:spPr/>
      <dgm:t>
        <a:bodyPr/>
        <a:lstStyle/>
        <a:p>
          <a:endParaRPr lang="en-US"/>
        </a:p>
      </dgm:t>
    </dgm:pt>
    <dgm:pt modelId="{474A0D37-0080-4DFF-B84A-37AE3FF93516}" type="pres">
      <dgm:prSet presAssocID="{94375DEF-CA6C-4308-BE9C-AE6479FF534A}" presName="levelTx" presStyleLbl="revTx" presStyleIdx="0" presStyleCnt="0">
        <dgm:presLayoutVars>
          <dgm:chMax val="1"/>
          <dgm:bulletEnabled val="1"/>
        </dgm:presLayoutVars>
      </dgm:prSet>
      <dgm:spPr/>
      <dgm:t>
        <a:bodyPr/>
        <a:lstStyle/>
        <a:p>
          <a:endParaRPr lang="en-US"/>
        </a:p>
      </dgm:t>
    </dgm:pt>
  </dgm:ptLst>
  <dgm:cxnLst>
    <dgm:cxn modelId="{0DF6A462-7DDE-435E-A60B-7DD81063D5DB}" type="presOf" srcId="{D6D79500-5ECC-458B-AD65-9CC5A763E4A2}" destId="{6EA3CC5C-0C0A-469D-BDE2-5F88AFA96D30}" srcOrd="1" destOrd="0" presId="urn:microsoft.com/office/officeart/2005/8/layout/pyramid1"/>
    <dgm:cxn modelId="{5F36EC17-08C6-46F7-8649-2DA6F6E663DD}" type="presOf" srcId="{A8500F24-2867-4877-869A-05CB198F0354}" destId="{C09F44A7-6507-4F36-9C3C-7CA6C89DF6E4}" srcOrd="0" destOrd="0" presId="urn:microsoft.com/office/officeart/2005/8/layout/pyramid1"/>
    <dgm:cxn modelId="{15E8AED5-175E-4B54-B5BD-BEAF98C92371}" type="presOf" srcId="{29DF8898-B603-4473-A5DA-49645702A41B}" destId="{287733E4-7616-455F-B9DE-E30D80695E76}" srcOrd="1" destOrd="0" presId="urn:microsoft.com/office/officeart/2005/8/layout/pyramid1"/>
    <dgm:cxn modelId="{CFDDA02C-FC40-48C7-9E60-45B1AC5C887E}" srcId="{A8500F24-2867-4877-869A-05CB198F0354}" destId="{D6D79500-5ECC-458B-AD65-9CC5A763E4A2}" srcOrd="1" destOrd="0" parTransId="{314CADBF-29B3-4041-8DF8-8B4316F8E80F}" sibTransId="{20114B56-F403-4FA9-950D-0AEE7330FE23}"/>
    <dgm:cxn modelId="{49A4A7A0-950C-49D0-96A8-E2633720C3D7}" type="presOf" srcId="{94375DEF-CA6C-4308-BE9C-AE6479FF534A}" destId="{474A0D37-0080-4DFF-B84A-37AE3FF93516}" srcOrd="1" destOrd="0" presId="urn:microsoft.com/office/officeart/2005/8/layout/pyramid1"/>
    <dgm:cxn modelId="{A94116AF-FBAD-44FC-92D7-349A3095F370}" type="presOf" srcId="{FAD1365E-2F16-45FA-90D2-9234D73D75B2}" destId="{708CA688-B517-43BA-8383-347DF17C4818}" srcOrd="1" destOrd="0" presId="urn:microsoft.com/office/officeart/2005/8/layout/pyramid1"/>
    <dgm:cxn modelId="{C24B629F-E8E2-41A2-80AE-252FB39938EE}" srcId="{A8500F24-2867-4877-869A-05CB198F0354}" destId="{94375DEF-CA6C-4308-BE9C-AE6479FF534A}" srcOrd="3" destOrd="0" parTransId="{772B6D66-2E88-430E-9353-B1CA81CB8359}" sibTransId="{EF0CF1E7-7081-4E95-BDA1-0704DD9015F3}"/>
    <dgm:cxn modelId="{74E3EC0F-FC86-42C0-A533-F8315981507C}" type="presOf" srcId="{D6D79500-5ECC-458B-AD65-9CC5A763E4A2}" destId="{399DA535-1B4E-409B-9C0A-A4D8540727AF}" srcOrd="0" destOrd="0" presId="urn:microsoft.com/office/officeart/2005/8/layout/pyramid1"/>
    <dgm:cxn modelId="{9FE02EA6-9329-488F-8984-CAB722A20402}" srcId="{A8500F24-2867-4877-869A-05CB198F0354}" destId="{29DF8898-B603-4473-A5DA-49645702A41B}" srcOrd="0" destOrd="0" parTransId="{CBDB4214-CBEE-46D3-96B9-2AC6D8F34F09}" sibTransId="{8B55A28F-56AA-4F1B-B4DB-73F0624ED0A1}"/>
    <dgm:cxn modelId="{6109CE3D-A225-46E6-AA4B-5D96B06659A3}" type="presOf" srcId="{94375DEF-CA6C-4308-BE9C-AE6479FF534A}" destId="{780DBAB1-5C5F-46D2-BD6E-32E4C021B102}" srcOrd="0" destOrd="0" presId="urn:microsoft.com/office/officeart/2005/8/layout/pyramid1"/>
    <dgm:cxn modelId="{797254DC-C6CF-44CE-9D28-F5704193658B}" type="presOf" srcId="{FAD1365E-2F16-45FA-90D2-9234D73D75B2}" destId="{783E0C6B-DF82-411B-925C-D3E0F13ABE57}" srcOrd="0" destOrd="0" presId="urn:microsoft.com/office/officeart/2005/8/layout/pyramid1"/>
    <dgm:cxn modelId="{63276F2A-A88F-43B6-9464-4AC2A1B8D3A6}" srcId="{A8500F24-2867-4877-869A-05CB198F0354}" destId="{FAD1365E-2F16-45FA-90D2-9234D73D75B2}" srcOrd="2" destOrd="0" parTransId="{2AD62FC5-C36E-4418-8FB9-A422415B5F11}" sibTransId="{5C0C7BA1-3AE5-4611-82DC-27070457C739}"/>
    <dgm:cxn modelId="{D592C7E8-19C5-46E1-B07B-F2C0C3CF6959}" type="presOf" srcId="{29DF8898-B603-4473-A5DA-49645702A41B}" destId="{5A4AE3C8-E63D-4CD9-B252-9958DE79587C}" srcOrd="0" destOrd="0" presId="urn:microsoft.com/office/officeart/2005/8/layout/pyramid1"/>
    <dgm:cxn modelId="{F08FDB8C-8FDA-491A-B6A4-F02503927B7C}" type="presParOf" srcId="{C09F44A7-6507-4F36-9C3C-7CA6C89DF6E4}" destId="{A9C91EA5-FFA3-4B93-8C20-BAA570C64D86}" srcOrd="0" destOrd="0" presId="urn:microsoft.com/office/officeart/2005/8/layout/pyramid1"/>
    <dgm:cxn modelId="{8A23C4B7-9045-4831-B526-E4301637D525}" type="presParOf" srcId="{A9C91EA5-FFA3-4B93-8C20-BAA570C64D86}" destId="{5A4AE3C8-E63D-4CD9-B252-9958DE79587C}" srcOrd="0" destOrd="0" presId="urn:microsoft.com/office/officeart/2005/8/layout/pyramid1"/>
    <dgm:cxn modelId="{58370AC8-B43F-4E8B-BB7B-D2BD8BCECB24}" type="presParOf" srcId="{A9C91EA5-FFA3-4B93-8C20-BAA570C64D86}" destId="{287733E4-7616-455F-B9DE-E30D80695E76}" srcOrd="1" destOrd="0" presId="urn:microsoft.com/office/officeart/2005/8/layout/pyramid1"/>
    <dgm:cxn modelId="{90079CB7-61C0-4B9A-89E9-8B5A3F270B1D}" type="presParOf" srcId="{C09F44A7-6507-4F36-9C3C-7CA6C89DF6E4}" destId="{A95126C4-B96D-45DD-A4EA-9D8D4A4384AC}" srcOrd="1" destOrd="0" presId="urn:microsoft.com/office/officeart/2005/8/layout/pyramid1"/>
    <dgm:cxn modelId="{F20D30F3-44E5-48F4-8F7A-9A74333F8980}" type="presParOf" srcId="{A95126C4-B96D-45DD-A4EA-9D8D4A4384AC}" destId="{399DA535-1B4E-409B-9C0A-A4D8540727AF}" srcOrd="0" destOrd="0" presId="urn:microsoft.com/office/officeart/2005/8/layout/pyramid1"/>
    <dgm:cxn modelId="{A2BF02DE-3A07-4F7F-A438-488F59E4D37F}" type="presParOf" srcId="{A95126C4-B96D-45DD-A4EA-9D8D4A4384AC}" destId="{6EA3CC5C-0C0A-469D-BDE2-5F88AFA96D30}" srcOrd="1" destOrd="0" presId="urn:microsoft.com/office/officeart/2005/8/layout/pyramid1"/>
    <dgm:cxn modelId="{E538954E-E1B2-4FCF-B627-CDA75A84F234}" type="presParOf" srcId="{C09F44A7-6507-4F36-9C3C-7CA6C89DF6E4}" destId="{50820DA1-ADED-4A85-A66A-81422AAC1DD1}" srcOrd="2" destOrd="0" presId="urn:microsoft.com/office/officeart/2005/8/layout/pyramid1"/>
    <dgm:cxn modelId="{E5175197-C350-4504-BB25-D2D007D51543}" type="presParOf" srcId="{50820DA1-ADED-4A85-A66A-81422AAC1DD1}" destId="{783E0C6B-DF82-411B-925C-D3E0F13ABE57}" srcOrd="0" destOrd="0" presId="urn:microsoft.com/office/officeart/2005/8/layout/pyramid1"/>
    <dgm:cxn modelId="{3D59DCDF-171C-4F30-8740-94FC725E1C04}" type="presParOf" srcId="{50820DA1-ADED-4A85-A66A-81422AAC1DD1}" destId="{708CA688-B517-43BA-8383-347DF17C4818}" srcOrd="1" destOrd="0" presId="urn:microsoft.com/office/officeart/2005/8/layout/pyramid1"/>
    <dgm:cxn modelId="{F73AD8A3-7B1A-4334-A576-6C80E0EC1071}" type="presParOf" srcId="{C09F44A7-6507-4F36-9C3C-7CA6C89DF6E4}" destId="{721ACE6F-80F5-4475-A340-1723B8990A84}" srcOrd="3" destOrd="0" presId="urn:microsoft.com/office/officeart/2005/8/layout/pyramid1"/>
    <dgm:cxn modelId="{97723821-61CA-4ABD-9911-D5E10113B8CA}" type="presParOf" srcId="{721ACE6F-80F5-4475-A340-1723B8990A84}" destId="{780DBAB1-5C5F-46D2-BD6E-32E4C021B102}" srcOrd="0" destOrd="0" presId="urn:microsoft.com/office/officeart/2005/8/layout/pyramid1"/>
    <dgm:cxn modelId="{7DD61C4D-B3C5-47FF-A690-D63DF5E0BE28}" type="presParOf" srcId="{721ACE6F-80F5-4475-A340-1723B8990A84}" destId="{474A0D37-0080-4DFF-B84A-37AE3FF93516}" srcOrd="1" destOrd="0" presId="urn:microsoft.com/office/officeart/2005/8/layout/pyramid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4AE3C8-E63D-4CD9-B252-9958DE79587C}">
      <dsp:nvSpPr>
        <dsp:cNvPr id="0" name=""/>
        <dsp:cNvSpPr/>
      </dsp:nvSpPr>
      <dsp:spPr>
        <a:xfrm>
          <a:off x="1482002" y="0"/>
          <a:ext cx="1164765" cy="1080121"/>
        </a:xfrm>
        <a:prstGeom prst="trapezoid">
          <a:avLst>
            <a:gd name="adj" fmla="val 53918"/>
          </a:avLst>
        </a:prstGeom>
        <a:solidFill>
          <a:srgbClr val="C000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en-US" sz="2000" kern="1200"/>
        </a:p>
        <a:p>
          <a:pPr lvl="0" algn="ctr" defTabSz="889000">
            <a:lnSpc>
              <a:spcPct val="90000"/>
            </a:lnSpc>
            <a:spcBef>
              <a:spcPct val="0"/>
            </a:spcBef>
            <a:spcAft>
              <a:spcPct val="35000"/>
            </a:spcAft>
          </a:pPr>
          <a:r>
            <a:rPr lang="en-US" sz="2000" kern="1200">
              <a:solidFill>
                <a:schemeClr val="bg1"/>
              </a:solidFill>
            </a:rPr>
            <a:t>Muy</a:t>
          </a:r>
        </a:p>
        <a:p>
          <a:pPr lvl="0" algn="ctr" defTabSz="889000">
            <a:lnSpc>
              <a:spcPct val="90000"/>
            </a:lnSpc>
            <a:spcBef>
              <a:spcPct val="0"/>
            </a:spcBef>
            <a:spcAft>
              <a:spcPct val="35000"/>
            </a:spcAft>
          </a:pPr>
          <a:r>
            <a:rPr lang="en-US" sz="2000" kern="1200">
              <a:solidFill>
                <a:schemeClr val="bg1"/>
              </a:solidFill>
            </a:rPr>
            <a:t>Alto</a:t>
          </a:r>
          <a:r>
            <a:rPr lang="en-US" sz="1800" b="1" kern="1200">
              <a:ln>
                <a:solidFill>
                  <a:sysClr val="windowText" lastClr="000000"/>
                </a:solidFill>
              </a:ln>
              <a:solidFill>
                <a:schemeClr val="bg1"/>
              </a:solidFill>
              <a:latin typeface="Arial" panose="020B0604020202020204" pitchFamily="34" charset="0"/>
              <a:cs typeface="Arial" panose="020B0604020202020204" pitchFamily="34" charset="0"/>
            </a:rPr>
            <a:t> </a:t>
          </a:r>
        </a:p>
      </dsp:txBody>
      <dsp:txXfrm>
        <a:off x="1482002" y="0"/>
        <a:ext cx="1164765" cy="1080121"/>
      </dsp:txXfrm>
    </dsp:sp>
    <dsp:sp modelId="{399DA535-1B4E-409B-9C0A-A4D8540727AF}">
      <dsp:nvSpPr>
        <dsp:cNvPr id="0" name=""/>
        <dsp:cNvSpPr/>
      </dsp:nvSpPr>
      <dsp:spPr>
        <a:xfrm>
          <a:off x="988001" y="1080121"/>
          <a:ext cx="2152766" cy="916203"/>
        </a:xfrm>
        <a:prstGeom prst="trapezoid">
          <a:avLst>
            <a:gd name="adj" fmla="val 53918"/>
          </a:avLst>
        </a:prstGeom>
        <a:solidFill>
          <a:srgbClr val="FF66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977900">
            <a:lnSpc>
              <a:spcPct val="90000"/>
            </a:lnSpc>
            <a:spcBef>
              <a:spcPct val="0"/>
            </a:spcBef>
            <a:spcAft>
              <a:spcPct val="35000"/>
            </a:spcAft>
          </a:pPr>
          <a:r>
            <a:rPr lang="en-US" sz="2200" b="1" kern="1200">
              <a:ln>
                <a:solidFill>
                  <a:sysClr val="windowText" lastClr="000000"/>
                </a:solidFill>
              </a:ln>
              <a:solidFill>
                <a:schemeClr val="bg1"/>
              </a:solidFill>
              <a:latin typeface="Arial" panose="020B0604020202020204" pitchFamily="34" charset="0"/>
              <a:cs typeface="Arial" panose="020B0604020202020204" pitchFamily="34" charset="0"/>
            </a:rPr>
            <a:t>Alto</a:t>
          </a:r>
        </a:p>
      </dsp:txBody>
      <dsp:txXfrm>
        <a:off x="1364735" y="1080121"/>
        <a:ext cx="1399298" cy="916203"/>
      </dsp:txXfrm>
    </dsp:sp>
    <dsp:sp modelId="{783E0C6B-DF82-411B-925C-D3E0F13ABE57}">
      <dsp:nvSpPr>
        <dsp:cNvPr id="0" name=""/>
        <dsp:cNvSpPr/>
      </dsp:nvSpPr>
      <dsp:spPr>
        <a:xfrm>
          <a:off x="494000" y="1996324"/>
          <a:ext cx="3140768" cy="916203"/>
        </a:xfrm>
        <a:prstGeom prst="trapezoid">
          <a:avLst>
            <a:gd name="adj" fmla="val 53918"/>
          </a:avLst>
        </a:prstGeom>
        <a:solidFill>
          <a:srgbClr val="FFFF66"/>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r>
            <a:rPr lang="en-US" sz="2800" b="1" kern="1200">
              <a:ln>
                <a:solidFill>
                  <a:sysClr val="windowText" lastClr="000000"/>
                </a:solidFill>
              </a:ln>
              <a:solidFill>
                <a:schemeClr val="bg1"/>
              </a:solidFill>
            </a:rPr>
            <a:t>Medio</a:t>
          </a:r>
        </a:p>
      </dsp:txBody>
      <dsp:txXfrm>
        <a:off x="1043635" y="1996324"/>
        <a:ext cx="2041499" cy="916203"/>
      </dsp:txXfrm>
    </dsp:sp>
    <dsp:sp modelId="{780DBAB1-5C5F-46D2-BD6E-32E4C021B102}">
      <dsp:nvSpPr>
        <dsp:cNvPr id="0" name=""/>
        <dsp:cNvSpPr/>
      </dsp:nvSpPr>
      <dsp:spPr>
        <a:xfrm>
          <a:off x="0" y="2912528"/>
          <a:ext cx="4128770" cy="916203"/>
        </a:xfrm>
        <a:prstGeom prst="trapezoid">
          <a:avLst>
            <a:gd name="adj" fmla="val 53918"/>
          </a:avLst>
        </a:prstGeom>
        <a:solidFill>
          <a:schemeClr val="accent5">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1333500">
            <a:lnSpc>
              <a:spcPct val="90000"/>
            </a:lnSpc>
            <a:spcBef>
              <a:spcPct val="0"/>
            </a:spcBef>
            <a:spcAft>
              <a:spcPct val="35000"/>
            </a:spcAft>
          </a:pPr>
          <a:r>
            <a:rPr lang="en-US" sz="3000" b="1" kern="1200">
              <a:ln>
                <a:solidFill>
                  <a:sysClr val="windowText" lastClr="000000"/>
                </a:solidFill>
              </a:ln>
              <a:solidFill>
                <a:schemeClr val="bg1"/>
              </a:solidFill>
            </a:rPr>
            <a:t>Menor</a:t>
          </a:r>
        </a:p>
      </dsp:txBody>
      <dsp:txXfrm>
        <a:off x="722534" y="2912528"/>
        <a:ext cx="2683700" cy="916203"/>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5152CCD9CBDB4CB06F22A48766E978" ma:contentTypeVersion="2" ma:contentTypeDescription="Create a new document." ma:contentTypeScope="" ma:versionID="7fb8ad91b3d7a12672d43c658e831ab1">
  <xsd:schema xmlns:xsd="http://www.w3.org/2001/XMLSchema" xmlns:xs="http://www.w3.org/2001/XMLSchema" xmlns:p="http://schemas.microsoft.com/office/2006/metadata/properties" xmlns:ns2="2c298026-9db9-489f-a931-3c88a6ce67a0" targetNamespace="http://schemas.microsoft.com/office/2006/metadata/properties" ma:root="true" ma:fieldsID="65abea77ef60ca855f40b2c8a14f1c80" ns2:_="">
    <xsd:import namespace="2c298026-9db9-489f-a931-3c88a6ce67a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98026-9db9-489f-a931-3c88a6ce6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70CA9-6AA5-4FC9-96D1-C7FE50ED9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98026-9db9-489f-a931-3c88a6ce6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4F4593-D052-43F7-83C4-B351B63E9945}">
  <ds:schemaRefs>
    <ds:schemaRef ds:uri="http://schemas.microsoft.com/sharepoint/v3/contenttype/forms"/>
  </ds:schemaRefs>
</ds:datastoreItem>
</file>

<file path=customXml/itemProps3.xml><?xml version="1.0" encoding="utf-8"?>
<ds:datastoreItem xmlns:ds="http://schemas.openxmlformats.org/officeDocument/2006/customXml" ds:itemID="{BB68C32C-0ADE-4069-9342-57A37351E4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53FEEA-E437-484A-B221-5E69746A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22</Pages>
  <Words>5247</Words>
  <Characters>29913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Nathanial (DOLI);Crystal F. Main</dc:creator>
  <cp:keywords/>
  <dc:description/>
  <cp:lastModifiedBy>Cruz-corniel, Jeremias (DOLI)</cp:lastModifiedBy>
  <cp:revision>12</cp:revision>
  <dcterms:created xsi:type="dcterms:W3CDTF">2020-07-22T13:09:00Z</dcterms:created>
  <dcterms:modified xsi:type="dcterms:W3CDTF">2021-01-26T16:44:00Z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0x010100565152CCD9CBDB4CB06F22A48766E978</vt:lpwstr>
  </property>
</Properties>
</file>